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询价函</w:t>
      </w:r>
    </w:p>
    <w:p>
      <w:pPr>
        <w:jc w:val="center"/>
        <w:rPr>
          <w:rFonts w:hint="default" w:ascii="Times New Roman" w:hAnsi="Times New Roman" w:eastAsia="方正仿宋_GBK" w:cs="Times New Roman"/>
          <w:szCs w:val="21"/>
        </w:rPr>
      </w:pPr>
    </w:p>
    <w:p>
      <w:pPr>
        <w:spacing w:line="560" w:lineRule="exact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single"/>
          <w:lang w:val="en-US" w:eastAsia="zh-CN"/>
        </w:rPr>
        <w:t>各潜在供应商：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滇西应用技术大学傣医药学院近期将开展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2023年滇西应用技术大学傣医药学院财务信息化平台建设项目（一期）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购工作，特邀请贵公司根据学院提供的报价文件要求，提交相关资料。</w:t>
      </w:r>
    </w:p>
    <w:p>
      <w:pPr>
        <w:spacing w:line="560" w:lineRule="exact"/>
        <w:ind w:firstLine="48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一、报价资料包括的内容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1.附件1：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报价一览表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2.附件2：明细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报价表</w:t>
      </w:r>
    </w:p>
    <w:p>
      <w:pPr>
        <w:spacing w:line="56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3.资质证明材料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3-1有效的三证合一营业执照副本复印件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3-2企业法定代表人身份证复印件</w:t>
      </w:r>
    </w:p>
    <w:p>
      <w:pPr>
        <w:widowControl/>
        <w:snapToGrid w:val="0"/>
        <w:spacing w:line="560" w:lineRule="exact"/>
        <w:ind w:firstLine="960" w:firstLineChars="3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3-3企业法定代表人授权委托书、委托代理人身份证复印件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若委托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二、报价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每页需加盖公章，装订成册后加盖骑缝章，一式三份，报价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需用文件袋密封后加盖公章。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三、报价资料的递交截止时间及地点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1.报价资料递交截止时间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日17时0分。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2.报价资料递交地点：景洪市宣慰大道93号滇西应用技术大学傣医药学院5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办公室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3.逾期送达的报价函，采购人不予受理。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Toc28393"/>
      <w:bookmarkStart w:id="1" w:name="_Toc451176915"/>
      <w:bookmarkStart w:id="2" w:name="_Toc451241420"/>
      <w:bookmarkStart w:id="3" w:name="_Toc451785145"/>
      <w:bookmarkStart w:id="4" w:name="_Toc451785023"/>
      <w:r>
        <w:rPr>
          <w:rFonts w:hint="eastAsia" w:ascii="Times New Roman" w:hAnsi="Times New Roman" w:eastAsia="方正黑体_GBK" w:cs="Times New Roman"/>
          <w:sz w:val="32"/>
          <w:szCs w:val="32"/>
        </w:rPr>
        <w:t>四、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内容：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报名成功后，经资格审核通过，由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人提供项目相关资料和信息给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、联系方式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采购单位：滇西应用技术大学傣医药学院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址：景洪市宣慰大道93号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联系人：方  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联系电话：13320488009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ind w:firstLine="4160" w:firstLineChars="1300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滇西应用技术大学傣医药学院</w:t>
      </w:r>
    </w:p>
    <w:p>
      <w:pPr>
        <w:spacing w:line="480" w:lineRule="exact"/>
        <w:ind w:firstLine="5120" w:firstLineChars="1600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5" w:name="_GoBack"/>
      <w:bookmarkEnd w:id="5"/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报价一览表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985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 目 名 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 价（元）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交 货 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39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总价（大写）：</w:t>
            </w: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法定代表人或其授权代表（签字）：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供应商（盖章）：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   期：     年    月   日</w:t>
      </w: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tabs>
          <w:tab w:val="left" w:pos="3238"/>
        </w:tabs>
        <w:spacing w:line="480" w:lineRule="exact"/>
        <w:outlineLvl w:val="1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采购明细报价表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供应商名称：                                               </w:t>
      </w: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2835"/>
        <w:gridCol w:w="992"/>
        <w:gridCol w:w="850"/>
        <w:gridCol w:w="1412"/>
        <w:gridCol w:w="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名 称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规格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单价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5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总   计：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28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注：分项报价表可根据项目需求更改样式（可附图片）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法定代表人或其授权代表（签字）：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供应商（盖章）：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   期：     年    月   日</w:t>
      </w:r>
    </w:p>
    <w:sectPr>
      <w:pgSz w:w="11906" w:h="16838"/>
      <w:pgMar w:top="1701" w:right="1588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3"/>
    <w:rsid w:val="00095411"/>
    <w:rsid w:val="00137005"/>
    <w:rsid w:val="0015747C"/>
    <w:rsid w:val="002842FD"/>
    <w:rsid w:val="002A3EF8"/>
    <w:rsid w:val="002B75F2"/>
    <w:rsid w:val="002D4316"/>
    <w:rsid w:val="003649AA"/>
    <w:rsid w:val="003B46DC"/>
    <w:rsid w:val="003E5F45"/>
    <w:rsid w:val="004838A4"/>
    <w:rsid w:val="004F3BBE"/>
    <w:rsid w:val="00546627"/>
    <w:rsid w:val="005A3C64"/>
    <w:rsid w:val="006E11A9"/>
    <w:rsid w:val="006E1703"/>
    <w:rsid w:val="006F11A2"/>
    <w:rsid w:val="00725091"/>
    <w:rsid w:val="00730E59"/>
    <w:rsid w:val="00796333"/>
    <w:rsid w:val="00890F63"/>
    <w:rsid w:val="008C3663"/>
    <w:rsid w:val="009B72F3"/>
    <w:rsid w:val="009E3B17"/>
    <w:rsid w:val="00A06AF2"/>
    <w:rsid w:val="00B647D6"/>
    <w:rsid w:val="00BA0889"/>
    <w:rsid w:val="00C30D1D"/>
    <w:rsid w:val="00C55C84"/>
    <w:rsid w:val="00CE2C4E"/>
    <w:rsid w:val="00DA13DC"/>
    <w:rsid w:val="00E027DD"/>
    <w:rsid w:val="00FD22F1"/>
    <w:rsid w:val="00FF0AEC"/>
    <w:rsid w:val="02084C4F"/>
    <w:rsid w:val="0313725B"/>
    <w:rsid w:val="05D532BE"/>
    <w:rsid w:val="06B90626"/>
    <w:rsid w:val="0B962B2C"/>
    <w:rsid w:val="127B111D"/>
    <w:rsid w:val="12CC71EA"/>
    <w:rsid w:val="1C074382"/>
    <w:rsid w:val="1DE14B4F"/>
    <w:rsid w:val="20854592"/>
    <w:rsid w:val="294D0F24"/>
    <w:rsid w:val="2A5F5BFD"/>
    <w:rsid w:val="2B1961A0"/>
    <w:rsid w:val="2BF27368"/>
    <w:rsid w:val="2E29768F"/>
    <w:rsid w:val="2E7B5907"/>
    <w:rsid w:val="2F7A4BC9"/>
    <w:rsid w:val="30ED4390"/>
    <w:rsid w:val="34D75A43"/>
    <w:rsid w:val="39074838"/>
    <w:rsid w:val="3B804756"/>
    <w:rsid w:val="3C675F46"/>
    <w:rsid w:val="3DD51F8C"/>
    <w:rsid w:val="405C213A"/>
    <w:rsid w:val="417754D3"/>
    <w:rsid w:val="439675C6"/>
    <w:rsid w:val="4682034E"/>
    <w:rsid w:val="4682737E"/>
    <w:rsid w:val="48254C64"/>
    <w:rsid w:val="50D3150C"/>
    <w:rsid w:val="574D3094"/>
    <w:rsid w:val="580D4BDC"/>
    <w:rsid w:val="5A517567"/>
    <w:rsid w:val="5CDB3458"/>
    <w:rsid w:val="5E3C5645"/>
    <w:rsid w:val="66FD4609"/>
    <w:rsid w:val="6731212E"/>
    <w:rsid w:val="67A24086"/>
    <w:rsid w:val="694737AF"/>
    <w:rsid w:val="6A5A76D5"/>
    <w:rsid w:val="72A14406"/>
    <w:rsid w:val="76AC3E30"/>
    <w:rsid w:val="79107FA3"/>
    <w:rsid w:val="7D9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2021-05-27T03:29:00Z</dcterms:created>
  <dc:creator>XZJD</dc:creator>
  <cp:lastModifiedBy>fanggang</cp:lastModifiedBy>
  <dcterms:modified xsi:type="dcterms:W3CDTF">2023-12-05T03:58:48Z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