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70" w:lineRule="exact"/>
        <w:jc w:val="center"/>
        <w:rPr>
          <w:rFonts w:eastAsia="方正小标宋简体"/>
          <w:spacing w:val="14"/>
          <w:sz w:val="44"/>
          <w:szCs w:val="44"/>
        </w:rPr>
      </w:pPr>
      <w:bookmarkStart w:id="1" w:name="_GoBack"/>
      <w:bookmarkEnd w:id="1"/>
    </w:p>
    <w:p>
      <w:pPr>
        <w:snapToGrid w:val="0"/>
        <w:spacing w:line="720" w:lineRule="exact"/>
        <w:jc w:val="center"/>
        <w:rPr>
          <w:rFonts w:hint="eastAsia" w:ascii="方正小标宋_GBK" w:hAnsi="方正小标宋_GBK" w:eastAsia="方正小标宋_GBK" w:cs="方正小标宋_GBK"/>
          <w:spacing w:val="14"/>
          <w:sz w:val="44"/>
          <w:szCs w:val="44"/>
        </w:rPr>
      </w:pPr>
      <w:r>
        <w:rPr>
          <w:rFonts w:hint="eastAsia" w:ascii="方正小标宋_GBK" w:hAnsi="方正小标宋_GBK" w:eastAsia="方正小标宋_GBK" w:cs="方正小标宋_GBK"/>
          <w:sz w:val="44"/>
          <w:szCs w:val="44"/>
        </w:rPr>
        <w:t>滇西应用技术大学傣医药学院           2020年</w:t>
      </w:r>
      <w:r>
        <w:rPr>
          <w:rFonts w:hint="eastAsia" w:ascii="方正小标宋_GBK" w:hAnsi="方正小标宋_GBK" w:eastAsia="方正小标宋_GBK" w:cs="方正小标宋_GBK"/>
          <w:spacing w:val="14"/>
          <w:sz w:val="44"/>
          <w:szCs w:val="44"/>
        </w:rPr>
        <w:t>预算重点领域财政项目文本公开</w:t>
      </w:r>
    </w:p>
    <w:p>
      <w:pPr>
        <w:snapToGrid w:val="0"/>
        <w:spacing w:line="540" w:lineRule="exact"/>
        <w:jc w:val="center"/>
        <w:rPr>
          <w:rFonts w:eastAsia="方正小标宋简体"/>
          <w:spacing w:val="14"/>
          <w:sz w:val="44"/>
          <w:szCs w:val="44"/>
        </w:rPr>
      </w:pPr>
    </w:p>
    <w:p>
      <w:pPr>
        <w:widowControl/>
        <w:numPr>
          <w:ilvl w:val="0"/>
          <w:numId w:val="1"/>
        </w:numPr>
        <w:spacing w:line="540" w:lineRule="exact"/>
        <w:ind w:firstLine="600"/>
        <w:jc w:val="left"/>
        <w:rPr>
          <w:rFonts w:hint="eastAsia" w:eastAsia="黑体"/>
          <w:kern w:val="0"/>
          <w:sz w:val="30"/>
          <w:szCs w:val="30"/>
        </w:rPr>
      </w:pPr>
      <w:r>
        <w:rPr>
          <w:rFonts w:eastAsia="黑体"/>
          <w:kern w:val="0"/>
          <w:sz w:val="30"/>
          <w:szCs w:val="30"/>
        </w:rPr>
        <w:t>项目名称</w:t>
      </w:r>
    </w:p>
    <w:p>
      <w:pPr>
        <w:widowControl/>
        <w:spacing w:line="540" w:lineRule="exact"/>
        <w:ind w:left="600"/>
        <w:jc w:val="left"/>
        <w:rPr>
          <w:rFonts w:eastAsia="方正仿宋_GBK"/>
          <w:sz w:val="32"/>
          <w:szCs w:val="32"/>
        </w:rPr>
      </w:pPr>
      <w:r>
        <w:rPr>
          <w:rFonts w:hint="eastAsia" w:eastAsia="方正仿宋_GBK"/>
          <w:sz w:val="32"/>
          <w:szCs w:val="32"/>
        </w:rPr>
        <w:t>傣医药人才培养三年行动计划专项资金</w:t>
      </w:r>
    </w:p>
    <w:p>
      <w:pPr>
        <w:widowControl/>
        <w:numPr>
          <w:ilvl w:val="0"/>
          <w:numId w:val="1"/>
        </w:numPr>
        <w:spacing w:line="540" w:lineRule="exact"/>
        <w:ind w:firstLine="600"/>
        <w:jc w:val="left"/>
        <w:rPr>
          <w:rFonts w:eastAsia="黑体"/>
          <w:kern w:val="0"/>
          <w:sz w:val="30"/>
          <w:szCs w:val="30"/>
        </w:rPr>
      </w:pPr>
      <w:r>
        <w:rPr>
          <w:rFonts w:eastAsia="黑体"/>
          <w:kern w:val="0"/>
          <w:sz w:val="30"/>
          <w:szCs w:val="30"/>
        </w:rPr>
        <w:t>立项依据</w:t>
      </w:r>
    </w:p>
    <w:p>
      <w:pPr>
        <w:tabs>
          <w:tab w:val="left" w:pos="851"/>
        </w:tabs>
        <w:spacing w:line="540" w:lineRule="exact"/>
        <w:ind w:firstLine="640" w:firstLineChars="200"/>
        <w:rPr>
          <w:rFonts w:eastAsia="方正仿宋_GBK"/>
          <w:sz w:val="32"/>
          <w:szCs w:val="32"/>
        </w:rPr>
      </w:pPr>
      <w:r>
        <w:rPr>
          <w:rFonts w:eastAsia="方正仿宋_GBK"/>
          <w:sz w:val="32"/>
          <w:szCs w:val="32"/>
        </w:rPr>
        <w:t>项目建设是为了贯彻落实西双版纳州人民政府《西双版纳州傣医药人才培养三年行动计划（2018-2020年）》，具有较强的必要性。</w:t>
      </w:r>
    </w:p>
    <w:p>
      <w:pPr>
        <w:widowControl/>
        <w:numPr>
          <w:ilvl w:val="0"/>
          <w:numId w:val="1"/>
        </w:numPr>
        <w:spacing w:line="540" w:lineRule="exact"/>
        <w:ind w:firstLine="600" w:firstLineChars="200"/>
        <w:jc w:val="left"/>
        <w:rPr>
          <w:rFonts w:eastAsia="黑体"/>
          <w:kern w:val="0"/>
          <w:sz w:val="30"/>
          <w:szCs w:val="30"/>
        </w:rPr>
      </w:pPr>
      <w:r>
        <w:rPr>
          <w:rFonts w:eastAsia="黑体"/>
          <w:kern w:val="0"/>
          <w:sz w:val="30"/>
          <w:szCs w:val="30"/>
        </w:rPr>
        <w:t>项目实施单位</w:t>
      </w:r>
    </w:p>
    <w:p>
      <w:pPr>
        <w:widowControl/>
        <w:spacing w:line="540" w:lineRule="exact"/>
        <w:ind w:firstLine="600" w:firstLineChars="200"/>
        <w:jc w:val="left"/>
        <w:rPr>
          <w:rFonts w:hint="eastAsia" w:ascii="方正仿宋_GBK" w:eastAsia="方正仿宋_GBK"/>
          <w:kern w:val="0"/>
          <w:sz w:val="30"/>
          <w:szCs w:val="30"/>
        </w:rPr>
      </w:pPr>
      <w:r>
        <w:rPr>
          <w:rFonts w:hint="eastAsia" w:ascii="方正仿宋_GBK" w:eastAsia="方正仿宋_GBK"/>
          <w:kern w:val="0"/>
          <w:sz w:val="30"/>
          <w:szCs w:val="30"/>
        </w:rPr>
        <w:t>滇西应用技术大学傣医药学院</w:t>
      </w:r>
    </w:p>
    <w:p>
      <w:pPr>
        <w:widowControl/>
        <w:numPr>
          <w:ilvl w:val="0"/>
          <w:numId w:val="1"/>
        </w:numPr>
        <w:spacing w:line="540" w:lineRule="exact"/>
        <w:ind w:firstLine="600" w:firstLineChars="200"/>
        <w:jc w:val="left"/>
        <w:rPr>
          <w:rFonts w:eastAsia="黑体"/>
          <w:kern w:val="0"/>
          <w:sz w:val="30"/>
          <w:szCs w:val="30"/>
        </w:rPr>
      </w:pPr>
      <w:r>
        <w:rPr>
          <w:rFonts w:eastAsia="黑体"/>
          <w:kern w:val="0"/>
          <w:sz w:val="30"/>
          <w:szCs w:val="30"/>
        </w:rPr>
        <w:t>项目基本概况</w:t>
      </w:r>
    </w:p>
    <w:p>
      <w:pPr>
        <w:spacing w:line="560" w:lineRule="exact"/>
        <w:ind w:firstLine="640" w:firstLineChars="200"/>
        <w:rPr>
          <w:rFonts w:eastAsia="方正仿宋_GBK"/>
          <w:sz w:val="32"/>
          <w:szCs w:val="32"/>
        </w:rPr>
      </w:pPr>
      <w:r>
        <w:rPr>
          <w:rFonts w:eastAsia="方正仿宋_GBK"/>
          <w:sz w:val="32"/>
          <w:szCs w:val="32"/>
        </w:rPr>
        <w:t>作为四大民族医药（藏、蒙、维、傣）之一的傣医药属于傣族的优秀传统文化的一部分，距今已有2500多年的悠久历史，形成了享誉傣族文化圈的“四塔五蕴”理论体系以及与热带雨林气候特点以及傣族饮食习惯相适应的特色疾病诊疗医术医技，为世代生活在澜沧江-湄公河流域的傣、泰族人民的生活与繁衍作出了巨大贡献。然而，与其他民族医药迅猛发展的势头相比，傣医药发展缓慢，人才和产业“双贫”现象日愈突出。针对目前傣医药人才体量小、各层次人才“全面匮乏”的现状，2018年初西双版纳州人民政府制定出台了《西双版纳州傣医药人才培养三年行动计划（2018-2020年）》，将实施“傣医药人才培养工程”，全方位、立体式实施人才战略，从根源上解决制约傣医药发展的根本问题。</w:t>
      </w:r>
    </w:p>
    <w:p>
      <w:pPr>
        <w:widowControl/>
        <w:numPr>
          <w:ilvl w:val="0"/>
          <w:numId w:val="1"/>
        </w:numPr>
        <w:spacing w:line="540" w:lineRule="exact"/>
        <w:ind w:firstLine="600" w:firstLineChars="200"/>
        <w:jc w:val="left"/>
        <w:rPr>
          <w:rFonts w:eastAsia="黑体"/>
          <w:kern w:val="0"/>
          <w:sz w:val="30"/>
          <w:szCs w:val="30"/>
        </w:rPr>
      </w:pPr>
      <w:r>
        <w:rPr>
          <w:rFonts w:eastAsia="黑体"/>
          <w:kern w:val="0"/>
          <w:sz w:val="30"/>
          <w:szCs w:val="30"/>
        </w:rPr>
        <w:t>项目实施内容</w:t>
      </w:r>
    </w:p>
    <w:p>
      <w:pPr>
        <w:widowControl/>
        <w:spacing w:line="540" w:lineRule="exact"/>
        <w:ind w:firstLine="640" w:firstLineChars="200"/>
        <w:jc w:val="left"/>
        <w:rPr>
          <w:rFonts w:eastAsia="黑体"/>
          <w:kern w:val="0"/>
          <w:sz w:val="30"/>
          <w:szCs w:val="30"/>
        </w:rPr>
      </w:pPr>
      <w:r>
        <w:rPr>
          <w:rFonts w:eastAsia="方正仿宋_GBK"/>
          <w:sz w:val="32"/>
          <w:szCs w:val="32"/>
        </w:rPr>
        <w:t>以实施《西双版纳州傣医药人才培养三年行动计划（2018-2020年）》为目的，遴选本土在校学生作为傣医拔尖人才培养，加大力度培养傣医药人才；选拔具有傣语能力的优秀学生和青年教师作为师承项目的培养对象，为傣医药的传承培养后继之人；开展优秀僧才及青年傣医能力提升培训，进一步扩大傣医药的宣传及培训工作的开展；组织在校学生到对口支援高校进行交流访学，拓展学生的视野，增强学生的学习积极性，为培养高质量高水平的优秀傣医药人才奠定基础。</w:t>
      </w:r>
    </w:p>
    <w:p>
      <w:pPr>
        <w:widowControl/>
        <w:numPr>
          <w:ilvl w:val="0"/>
          <w:numId w:val="1"/>
        </w:numPr>
        <w:spacing w:line="540" w:lineRule="exact"/>
        <w:ind w:firstLine="600" w:firstLineChars="200"/>
        <w:jc w:val="left"/>
        <w:rPr>
          <w:rFonts w:eastAsia="黑体"/>
          <w:kern w:val="0"/>
          <w:sz w:val="30"/>
          <w:szCs w:val="30"/>
        </w:rPr>
      </w:pPr>
      <w:r>
        <w:rPr>
          <w:rFonts w:eastAsia="黑体"/>
          <w:kern w:val="0"/>
          <w:sz w:val="30"/>
          <w:szCs w:val="30"/>
        </w:rPr>
        <w:t>资金安排情况</w:t>
      </w:r>
    </w:p>
    <w:p>
      <w:pPr>
        <w:spacing w:line="540" w:lineRule="exact"/>
        <w:ind w:firstLine="640" w:firstLineChars="200"/>
        <w:rPr>
          <w:rFonts w:eastAsia="方正仿宋_GBK"/>
          <w:sz w:val="32"/>
          <w:szCs w:val="32"/>
        </w:rPr>
      </w:pPr>
      <w:r>
        <w:rPr>
          <w:rFonts w:eastAsia="方正仿宋_GBK"/>
          <w:sz w:val="32"/>
          <w:szCs w:val="32"/>
        </w:rPr>
        <w:t>（一）傣医药青年拨尖人才计划：</w:t>
      </w:r>
      <w:r>
        <w:rPr>
          <w:rFonts w:hint="eastAsia" w:eastAsia="方正仿宋_GBK"/>
          <w:sz w:val="32"/>
          <w:szCs w:val="32"/>
        </w:rPr>
        <w:t>5万</w:t>
      </w:r>
      <w:r>
        <w:rPr>
          <w:rFonts w:eastAsia="方正仿宋_GBK"/>
          <w:sz w:val="32"/>
          <w:szCs w:val="32"/>
        </w:rPr>
        <w:t>元。</w:t>
      </w:r>
    </w:p>
    <w:p>
      <w:pPr>
        <w:spacing w:line="540" w:lineRule="exact"/>
        <w:ind w:left="640"/>
        <w:rPr>
          <w:rFonts w:eastAsia="方正仿宋_GBK"/>
          <w:sz w:val="32"/>
          <w:szCs w:val="32"/>
        </w:rPr>
      </w:pPr>
      <w:r>
        <w:rPr>
          <w:rFonts w:eastAsia="方正仿宋_GBK"/>
          <w:sz w:val="32"/>
          <w:szCs w:val="32"/>
        </w:rPr>
        <w:t>（二）师承项目：9</w:t>
      </w:r>
      <w:r>
        <w:rPr>
          <w:rFonts w:hint="eastAsia" w:eastAsia="方正仿宋_GBK"/>
          <w:sz w:val="32"/>
          <w:szCs w:val="32"/>
        </w:rPr>
        <w:t>万</w:t>
      </w:r>
      <w:r>
        <w:rPr>
          <w:rFonts w:eastAsia="方正仿宋_GBK"/>
          <w:sz w:val="32"/>
          <w:szCs w:val="32"/>
        </w:rPr>
        <w:t>元</w:t>
      </w:r>
    </w:p>
    <w:p>
      <w:pPr>
        <w:spacing w:line="540" w:lineRule="exact"/>
        <w:ind w:firstLine="640" w:firstLineChars="200"/>
        <w:rPr>
          <w:rFonts w:eastAsia="方正仿宋_GBK"/>
          <w:sz w:val="32"/>
          <w:szCs w:val="32"/>
        </w:rPr>
      </w:pPr>
      <w:r>
        <w:rPr>
          <w:rFonts w:eastAsia="方正仿宋_GBK"/>
          <w:sz w:val="32"/>
          <w:szCs w:val="32"/>
        </w:rPr>
        <w:t>（三）优秀僧才培训项目：</w:t>
      </w:r>
      <w:r>
        <w:rPr>
          <w:rFonts w:hint="eastAsia" w:eastAsia="方正仿宋_GBK"/>
          <w:sz w:val="32"/>
          <w:szCs w:val="32"/>
        </w:rPr>
        <w:t>2.5万</w:t>
      </w:r>
      <w:r>
        <w:rPr>
          <w:rFonts w:eastAsia="方正仿宋_GBK"/>
          <w:sz w:val="32"/>
          <w:szCs w:val="32"/>
        </w:rPr>
        <w:t>元。</w:t>
      </w:r>
    </w:p>
    <w:p>
      <w:pPr>
        <w:spacing w:line="540" w:lineRule="exact"/>
        <w:ind w:left="640"/>
        <w:rPr>
          <w:rFonts w:eastAsia="方正仿宋_GBK"/>
          <w:sz w:val="32"/>
          <w:szCs w:val="32"/>
        </w:rPr>
      </w:pPr>
      <w:r>
        <w:rPr>
          <w:rFonts w:eastAsia="方正仿宋_GBK"/>
          <w:sz w:val="32"/>
          <w:szCs w:val="32"/>
        </w:rPr>
        <w:t>（四）傣医师能力提升培训项目：</w:t>
      </w:r>
      <w:r>
        <w:rPr>
          <w:rFonts w:hint="eastAsia" w:eastAsia="方正仿宋_GBK"/>
          <w:sz w:val="32"/>
          <w:szCs w:val="32"/>
        </w:rPr>
        <w:t>2.5万</w:t>
      </w:r>
      <w:r>
        <w:rPr>
          <w:rFonts w:eastAsia="方正仿宋_GBK"/>
          <w:sz w:val="32"/>
          <w:szCs w:val="32"/>
        </w:rPr>
        <w:t>元。</w:t>
      </w:r>
    </w:p>
    <w:p>
      <w:pPr>
        <w:spacing w:line="540" w:lineRule="exact"/>
        <w:ind w:left="640"/>
        <w:rPr>
          <w:rFonts w:eastAsia="方正仿宋_GBK"/>
          <w:sz w:val="32"/>
          <w:szCs w:val="32"/>
        </w:rPr>
      </w:pPr>
      <w:r>
        <w:rPr>
          <w:rFonts w:eastAsia="方正仿宋_GBK"/>
          <w:sz w:val="32"/>
          <w:szCs w:val="32"/>
        </w:rPr>
        <w:t>（五）学生交流活动：</w:t>
      </w:r>
      <w:r>
        <w:rPr>
          <w:rFonts w:hint="eastAsia" w:eastAsia="方正仿宋_GBK"/>
          <w:sz w:val="32"/>
          <w:szCs w:val="32"/>
        </w:rPr>
        <w:t>6万</w:t>
      </w:r>
      <w:r>
        <w:rPr>
          <w:rFonts w:eastAsia="方正仿宋_GBK"/>
          <w:sz w:val="32"/>
          <w:szCs w:val="32"/>
        </w:rPr>
        <w:t>元。</w:t>
      </w:r>
    </w:p>
    <w:p>
      <w:pPr>
        <w:spacing w:line="540" w:lineRule="exact"/>
        <w:ind w:left="624"/>
        <w:rPr>
          <w:rFonts w:eastAsia="方正仿宋_GBK"/>
          <w:color w:val="000000"/>
          <w:spacing w:val="-4"/>
          <w:sz w:val="32"/>
          <w:szCs w:val="32"/>
        </w:rPr>
      </w:pPr>
      <w:r>
        <w:rPr>
          <w:rFonts w:hint="eastAsia" w:eastAsia="方正仿宋_GBK"/>
          <w:color w:val="000000"/>
          <w:spacing w:val="-4"/>
          <w:sz w:val="32"/>
          <w:szCs w:val="32"/>
        </w:rPr>
        <w:t>共计：25万元。</w:t>
      </w:r>
      <w:r>
        <w:rPr>
          <w:rFonts w:eastAsia="方正仿宋_GBK"/>
          <w:color w:val="000000"/>
          <w:spacing w:val="-4"/>
          <w:sz w:val="32"/>
          <w:szCs w:val="32"/>
        </w:rPr>
        <w:t xml:space="preserve"> “项目预算明细测算”详见附件《项目支出预算明细表》</w:t>
      </w:r>
      <w:r>
        <w:rPr>
          <w:rFonts w:hint="eastAsia" w:eastAsia="方正仿宋_GBK"/>
          <w:color w:val="000000"/>
          <w:spacing w:val="-4"/>
          <w:sz w:val="32"/>
          <w:szCs w:val="32"/>
        </w:rPr>
        <w:t>（附件1）</w:t>
      </w:r>
      <w:r>
        <w:rPr>
          <w:rFonts w:eastAsia="方正仿宋_GBK"/>
          <w:color w:val="000000"/>
          <w:spacing w:val="-4"/>
          <w:sz w:val="32"/>
          <w:szCs w:val="32"/>
        </w:rPr>
        <w:t>。</w:t>
      </w:r>
    </w:p>
    <w:p>
      <w:pPr>
        <w:widowControl/>
        <w:numPr>
          <w:ilvl w:val="0"/>
          <w:numId w:val="1"/>
        </w:numPr>
        <w:spacing w:line="540" w:lineRule="exact"/>
        <w:ind w:firstLine="600" w:firstLineChars="200"/>
        <w:jc w:val="left"/>
        <w:rPr>
          <w:rFonts w:eastAsia="黑体"/>
          <w:kern w:val="0"/>
          <w:sz w:val="30"/>
          <w:szCs w:val="30"/>
        </w:rPr>
      </w:pPr>
      <w:r>
        <w:rPr>
          <w:rFonts w:eastAsia="黑体"/>
          <w:kern w:val="0"/>
          <w:sz w:val="30"/>
          <w:szCs w:val="30"/>
        </w:rPr>
        <w:t>项目实施计划</w:t>
      </w:r>
    </w:p>
    <w:p>
      <w:pPr>
        <w:spacing w:line="540" w:lineRule="exact"/>
        <w:ind w:left="624"/>
        <w:rPr>
          <w:rFonts w:hint="eastAsia" w:ascii="方正楷体_GBK" w:eastAsia="方正楷体_GBK"/>
          <w:color w:val="000000"/>
          <w:spacing w:val="-4"/>
          <w:sz w:val="32"/>
          <w:szCs w:val="32"/>
        </w:rPr>
      </w:pPr>
      <w:r>
        <w:rPr>
          <w:rFonts w:hint="eastAsia" w:ascii="方正楷体_GBK" w:eastAsia="方正楷体_GBK"/>
          <w:color w:val="000000"/>
          <w:spacing w:val="-4"/>
          <w:sz w:val="32"/>
          <w:szCs w:val="32"/>
        </w:rPr>
        <w:t>（一）傣医药青年拨尖人才计划</w:t>
      </w:r>
    </w:p>
    <w:p>
      <w:pPr>
        <w:autoSpaceDE w:val="0"/>
        <w:spacing w:line="540" w:lineRule="exact"/>
        <w:ind w:firstLine="630" w:firstLineChars="196"/>
        <w:rPr>
          <w:rFonts w:eastAsia="方正仿宋_GBK"/>
          <w:sz w:val="32"/>
          <w:szCs w:val="32"/>
        </w:rPr>
      </w:pPr>
      <w:r>
        <w:rPr>
          <w:rFonts w:eastAsia="方正仿宋_GBK"/>
          <w:b/>
          <w:bCs/>
          <w:sz w:val="32"/>
          <w:szCs w:val="32"/>
        </w:rPr>
        <w:t>1.实施周期：</w:t>
      </w:r>
      <w:r>
        <w:rPr>
          <w:rFonts w:hint="eastAsia" w:eastAsia="方正仿宋_GBK"/>
          <w:sz w:val="32"/>
          <w:szCs w:val="32"/>
        </w:rPr>
        <w:t>2020年10-12月</w:t>
      </w:r>
    </w:p>
    <w:p>
      <w:pPr>
        <w:autoSpaceDE w:val="0"/>
        <w:spacing w:line="540" w:lineRule="exact"/>
        <w:ind w:left="643"/>
        <w:rPr>
          <w:rFonts w:eastAsia="方正仿宋_GBK"/>
          <w:b/>
          <w:bCs/>
          <w:sz w:val="32"/>
          <w:szCs w:val="32"/>
        </w:rPr>
      </w:pPr>
      <w:r>
        <w:rPr>
          <w:rFonts w:eastAsia="方正仿宋_GBK"/>
          <w:b/>
          <w:bCs/>
          <w:sz w:val="32"/>
          <w:szCs w:val="32"/>
        </w:rPr>
        <w:t>2.实施进度：</w:t>
      </w:r>
    </w:p>
    <w:p>
      <w:pPr>
        <w:autoSpaceDE w:val="0"/>
        <w:spacing w:line="540" w:lineRule="exact"/>
        <w:ind w:left="640"/>
        <w:rPr>
          <w:rFonts w:eastAsia="方正仿宋_GBK"/>
          <w:sz w:val="32"/>
          <w:szCs w:val="32"/>
        </w:rPr>
      </w:pPr>
      <w:r>
        <w:rPr>
          <w:rFonts w:eastAsia="方正仿宋_GBK"/>
          <w:sz w:val="32"/>
          <w:szCs w:val="32"/>
        </w:rPr>
        <w:t>2020年10月制定选拔方案</w:t>
      </w:r>
    </w:p>
    <w:p>
      <w:pPr>
        <w:autoSpaceDE w:val="0"/>
        <w:spacing w:line="540" w:lineRule="exact"/>
        <w:ind w:firstLine="640" w:firstLineChars="200"/>
        <w:rPr>
          <w:rFonts w:eastAsia="方正仿宋_GBK"/>
          <w:sz w:val="32"/>
          <w:szCs w:val="32"/>
        </w:rPr>
      </w:pPr>
      <w:r>
        <w:rPr>
          <w:rFonts w:eastAsia="方正仿宋_GBK"/>
          <w:sz w:val="32"/>
          <w:szCs w:val="32"/>
        </w:rPr>
        <w:t>2020年11月上旬开展选拔工作</w:t>
      </w:r>
    </w:p>
    <w:p>
      <w:pPr>
        <w:autoSpaceDE w:val="0"/>
        <w:spacing w:line="540" w:lineRule="exact"/>
        <w:ind w:firstLine="640" w:firstLineChars="200"/>
        <w:rPr>
          <w:rFonts w:eastAsia="方正仿宋_GBK"/>
          <w:sz w:val="32"/>
          <w:szCs w:val="32"/>
        </w:rPr>
      </w:pPr>
      <w:r>
        <w:rPr>
          <w:rFonts w:eastAsia="方正仿宋_GBK"/>
          <w:sz w:val="32"/>
          <w:szCs w:val="32"/>
        </w:rPr>
        <w:t>2020年11月中旬对选拔结果进行公示</w:t>
      </w:r>
    </w:p>
    <w:p>
      <w:pPr>
        <w:autoSpaceDE w:val="0"/>
        <w:spacing w:line="540" w:lineRule="exact"/>
        <w:ind w:firstLine="640" w:firstLineChars="200"/>
        <w:rPr>
          <w:rFonts w:eastAsia="方正仿宋_GBK"/>
          <w:sz w:val="32"/>
          <w:szCs w:val="32"/>
        </w:rPr>
      </w:pPr>
      <w:r>
        <w:rPr>
          <w:rFonts w:eastAsia="方正仿宋_GBK"/>
          <w:sz w:val="32"/>
          <w:szCs w:val="32"/>
        </w:rPr>
        <w:t>2020年12月签订合同和实施培养计划</w:t>
      </w:r>
    </w:p>
    <w:p>
      <w:pPr>
        <w:spacing w:line="520" w:lineRule="exact"/>
        <w:rPr>
          <w:rFonts w:hint="eastAsia" w:ascii="方正楷体_GBK" w:eastAsia="方正楷体_GBK"/>
          <w:color w:val="000000"/>
          <w:spacing w:val="-4"/>
          <w:sz w:val="32"/>
          <w:szCs w:val="32"/>
        </w:rPr>
      </w:pPr>
      <w:r>
        <w:rPr>
          <w:rFonts w:hint="eastAsia" w:ascii="方正楷体_GBK" w:eastAsia="方正楷体_GBK"/>
          <w:color w:val="000000"/>
          <w:spacing w:val="-4"/>
          <w:sz w:val="32"/>
          <w:szCs w:val="32"/>
        </w:rPr>
        <w:t>（二）师承项目</w:t>
      </w:r>
    </w:p>
    <w:p>
      <w:pPr>
        <w:autoSpaceDE w:val="0"/>
        <w:spacing w:line="520" w:lineRule="exact"/>
        <w:rPr>
          <w:rFonts w:hint="eastAsia" w:eastAsia="方正仿宋_GBK"/>
          <w:sz w:val="32"/>
          <w:szCs w:val="32"/>
        </w:rPr>
      </w:pPr>
      <w:r>
        <w:rPr>
          <w:rFonts w:hint="eastAsia" w:eastAsia="方正仿宋_GBK"/>
          <w:b/>
          <w:bCs/>
          <w:sz w:val="32"/>
          <w:szCs w:val="32"/>
        </w:rPr>
        <w:t>1.实施周期：</w:t>
      </w:r>
      <w:r>
        <w:rPr>
          <w:rFonts w:hint="eastAsia" w:eastAsia="方正仿宋_GBK"/>
          <w:sz w:val="32"/>
          <w:szCs w:val="32"/>
        </w:rPr>
        <w:t>2020年11月-2022年11月</w:t>
      </w:r>
    </w:p>
    <w:p>
      <w:pPr>
        <w:autoSpaceDE w:val="0"/>
        <w:spacing w:line="520" w:lineRule="exact"/>
        <w:rPr>
          <w:rFonts w:hint="eastAsia" w:eastAsia="方正仿宋_GBK"/>
          <w:b/>
          <w:bCs/>
          <w:sz w:val="32"/>
          <w:szCs w:val="32"/>
        </w:rPr>
      </w:pPr>
      <w:r>
        <w:rPr>
          <w:rFonts w:hint="eastAsia" w:eastAsia="方正仿宋_GBK"/>
          <w:b/>
          <w:bCs/>
          <w:sz w:val="32"/>
          <w:szCs w:val="32"/>
        </w:rPr>
        <w:t>2.实施进度：</w:t>
      </w:r>
    </w:p>
    <w:p>
      <w:pPr>
        <w:autoSpaceDE w:val="0"/>
        <w:spacing w:line="520" w:lineRule="exact"/>
        <w:rPr>
          <w:rFonts w:hint="eastAsia" w:eastAsia="方正仿宋_GBK"/>
          <w:sz w:val="32"/>
          <w:szCs w:val="32"/>
        </w:rPr>
      </w:pPr>
      <w:r>
        <w:rPr>
          <w:rFonts w:hint="eastAsia" w:eastAsia="方正仿宋_GBK"/>
          <w:sz w:val="32"/>
          <w:szCs w:val="32"/>
        </w:rPr>
        <w:t>2020年10月开展选拔工作</w:t>
      </w:r>
    </w:p>
    <w:p>
      <w:pPr>
        <w:autoSpaceDE w:val="0"/>
        <w:spacing w:line="520" w:lineRule="exact"/>
        <w:rPr>
          <w:rFonts w:hint="eastAsia" w:eastAsia="方正仿宋_GBK"/>
          <w:sz w:val="32"/>
          <w:szCs w:val="32"/>
        </w:rPr>
      </w:pPr>
      <w:r>
        <w:rPr>
          <w:rFonts w:hint="eastAsia" w:eastAsia="方正仿宋_GBK"/>
          <w:sz w:val="32"/>
          <w:szCs w:val="32"/>
        </w:rPr>
        <w:t>2020年11月初旬对选拔结果进行公示</w:t>
      </w:r>
    </w:p>
    <w:p>
      <w:pPr>
        <w:autoSpaceDE w:val="0"/>
        <w:spacing w:line="520" w:lineRule="exact"/>
        <w:rPr>
          <w:rFonts w:eastAsia="方正仿宋_GBK"/>
          <w:sz w:val="32"/>
          <w:szCs w:val="32"/>
        </w:rPr>
      </w:pPr>
      <w:r>
        <w:rPr>
          <w:rFonts w:hint="eastAsia" w:eastAsia="方正仿宋_GBK"/>
          <w:sz w:val="32"/>
          <w:szCs w:val="32"/>
        </w:rPr>
        <w:t>2020年11月-2021年11月实施培养计划</w:t>
      </w:r>
    </w:p>
    <w:p>
      <w:pPr>
        <w:spacing w:line="520" w:lineRule="exact"/>
        <w:rPr>
          <w:rFonts w:ascii="方正楷体_GBK" w:eastAsia="方正楷体_GBK"/>
          <w:color w:val="000000"/>
          <w:spacing w:val="-4"/>
          <w:sz w:val="32"/>
          <w:szCs w:val="32"/>
        </w:rPr>
      </w:pPr>
      <w:r>
        <w:rPr>
          <w:rFonts w:ascii="方正楷体_GBK" w:eastAsia="方正楷体_GBK"/>
          <w:color w:val="000000"/>
          <w:spacing w:val="-4"/>
          <w:sz w:val="32"/>
          <w:szCs w:val="32"/>
        </w:rPr>
        <w:t>（</w:t>
      </w:r>
      <w:r>
        <w:rPr>
          <w:rFonts w:hint="eastAsia" w:ascii="方正楷体_GBK" w:eastAsia="方正楷体_GBK"/>
          <w:color w:val="000000"/>
          <w:spacing w:val="-4"/>
          <w:sz w:val="32"/>
          <w:szCs w:val="32"/>
        </w:rPr>
        <w:t>三</w:t>
      </w:r>
      <w:r>
        <w:rPr>
          <w:rFonts w:ascii="方正楷体_GBK" w:eastAsia="方正楷体_GBK"/>
          <w:color w:val="000000"/>
          <w:spacing w:val="-4"/>
          <w:sz w:val="32"/>
          <w:szCs w:val="32"/>
        </w:rPr>
        <w:t>）优秀僧才培训项目</w:t>
      </w:r>
    </w:p>
    <w:p>
      <w:pPr>
        <w:autoSpaceDE w:val="0"/>
        <w:spacing w:line="520" w:lineRule="exact"/>
        <w:rPr>
          <w:rFonts w:hint="eastAsia" w:eastAsia="方正仿宋_GBK"/>
          <w:sz w:val="32"/>
          <w:szCs w:val="32"/>
        </w:rPr>
      </w:pPr>
      <w:r>
        <w:rPr>
          <w:rFonts w:hint="eastAsia" w:eastAsia="方正仿宋_GBK"/>
          <w:b/>
          <w:bCs/>
          <w:sz w:val="32"/>
          <w:szCs w:val="32"/>
        </w:rPr>
        <w:t>1.实施周期</w:t>
      </w:r>
      <w:r>
        <w:rPr>
          <w:rFonts w:hint="eastAsia" w:eastAsia="方正仿宋_GBK"/>
          <w:sz w:val="32"/>
          <w:szCs w:val="32"/>
        </w:rPr>
        <w:t>：2020年7月-2020年11月</w:t>
      </w:r>
    </w:p>
    <w:p>
      <w:pPr>
        <w:autoSpaceDE w:val="0"/>
        <w:spacing w:line="520" w:lineRule="exact"/>
        <w:rPr>
          <w:rFonts w:hint="eastAsia" w:eastAsia="方正仿宋_GBK"/>
          <w:b/>
          <w:bCs/>
          <w:sz w:val="32"/>
          <w:szCs w:val="32"/>
        </w:rPr>
      </w:pPr>
      <w:r>
        <w:rPr>
          <w:rFonts w:hint="eastAsia" w:eastAsia="方正仿宋_GBK"/>
          <w:b/>
          <w:bCs/>
          <w:sz w:val="32"/>
          <w:szCs w:val="32"/>
        </w:rPr>
        <w:t>2.实施进度：</w:t>
      </w:r>
    </w:p>
    <w:p>
      <w:pPr>
        <w:autoSpaceDE w:val="0"/>
        <w:spacing w:line="520" w:lineRule="exact"/>
        <w:rPr>
          <w:rFonts w:hint="eastAsia" w:eastAsia="方正仿宋_GBK"/>
          <w:sz w:val="32"/>
          <w:szCs w:val="32"/>
        </w:rPr>
      </w:pPr>
      <w:r>
        <w:rPr>
          <w:rFonts w:hint="eastAsia" w:eastAsia="方正仿宋_GBK"/>
          <w:sz w:val="32"/>
          <w:szCs w:val="32"/>
        </w:rPr>
        <w:t>2020年7月项目立项</w:t>
      </w:r>
    </w:p>
    <w:p>
      <w:pPr>
        <w:autoSpaceDE w:val="0"/>
        <w:spacing w:line="520" w:lineRule="exact"/>
        <w:rPr>
          <w:rFonts w:hint="eastAsia" w:eastAsia="方正仿宋_GBK"/>
          <w:sz w:val="32"/>
          <w:szCs w:val="32"/>
        </w:rPr>
      </w:pPr>
      <w:r>
        <w:rPr>
          <w:rFonts w:hint="eastAsia" w:eastAsia="方正仿宋_GBK"/>
          <w:sz w:val="32"/>
          <w:szCs w:val="32"/>
        </w:rPr>
        <w:t>2020年8月制定选拔方案</w:t>
      </w:r>
    </w:p>
    <w:p>
      <w:pPr>
        <w:autoSpaceDE w:val="0"/>
        <w:spacing w:line="520" w:lineRule="exact"/>
        <w:rPr>
          <w:rFonts w:hint="eastAsia" w:eastAsia="方正仿宋_GBK"/>
          <w:sz w:val="32"/>
          <w:szCs w:val="32"/>
        </w:rPr>
      </w:pPr>
      <w:r>
        <w:rPr>
          <w:rFonts w:hint="eastAsia" w:eastAsia="方正仿宋_GBK"/>
          <w:sz w:val="32"/>
          <w:szCs w:val="32"/>
        </w:rPr>
        <w:t>2020年9月上旬开展选拔工作</w:t>
      </w:r>
    </w:p>
    <w:p>
      <w:pPr>
        <w:autoSpaceDE w:val="0"/>
        <w:spacing w:line="520" w:lineRule="exact"/>
        <w:rPr>
          <w:rFonts w:hint="eastAsia" w:eastAsia="方正仿宋_GBK"/>
          <w:sz w:val="32"/>
          <w:szCs w:val="32"/>
        </w:rPr>
      </w:pPr>
      <w:r>
        <w:rPr>
          <w:rFonts w:hint="eastAsia" w:eastAsia="方正仿宋_GBK"/>
          <w:sz w:val="32"/>
          <w:szCs w:val="32"/>
        </w:rPr>
        <w:t>2020年10月中旬对选拔结果进行公示</w:t>
      </w:r>
    </w:p>
    <w:p>
      <w:pPr>
        <w:autoSpaceDE w:val="0"/>
        <w:spacing w:line="520" w:lineRule="exact"/>
        <w:rPr>
          <w:rFonts w:hint="eastAsia" w:eastAsia="方正仿宋_GBK"/>
          <w:sz w:val="32"/>
          <w:szCs w:val="32"/>
        </w:rPr>
      </w:pPr>
      <w:r>
        <w:rPr>
          <w:rFonts w:hint="eastAsia" w:eastAsia="方正仿宋_GBK"/>
          <w:sz w:val="32"/>
          <w:szCs w:val="32"/>
        </w:rPr>
        <w:t>2020年11月签订合同</w:t>
      </w:r>
    </w:p>
    <w:p>
      <w:pPr>
        <w:autoSpaceDE w:val="0"/>
        <w:spacing w:line="520" w:lineRule="exact"/>
        <w:rPr>
          <w:rFonts w:hint="eastAsia" w:eastAsia="方正仿宋_GBK"/>
          <w:sz w:val="32"/>
          <w:szCs w:val="32"/>
        </w:rPr>
      </w:pPr>
      <w:r>
        <w:rPr>
          <w:rFonts w:hint="eastAsia" w:eastAsia="方正仿宋_GBK"/>
          <w:sz w:val="32"/>
          <w:szCs w:val="32"/>
        </w:rPr>
        <w:t>2020年11月实施培训计划</w:t>
      </w:r>
    </w:p>
    <w:p>
      <w:pPr>
        <w:autoSpaceDE w:val="0"/>
        <w:spacing w:line="520" w:lineRule="exact"/>
        <w:rPr>
          <w:rFonts w:eastAsia="方正仿宋_GBK"/>
          <w:sz w:val="32"/>
          <w:szCs w:val="32"/>
        </w:rPr>
      </w:pPr>
      <w:r>
        <w:rPr>
          <w:rFonts w:ascii="方正楷体_GBK" w:eastAsia="方正楷体_GBK"/>
          <w:color w:val="000000"/>
          <w:spacing w:val="-4"/>
          <w:sz w:val="32"/>
          <w:szCs w:val="32"/>
        </w:rPr>
        <w:t>（</w:t>
      </w:r>
      <w:r>
        <w:rPr>
          <w:rFonts w:hint="eastAsia" w:ascii="方正楷体_GBK" w:eastAsia="方正楷体_GBK"/>
          <w:color w:val="000000"/>
          <w:spacing w:val="-4"/>
          <w:sz w:val="32"/>
          <w:szCs w:val="32"/>
        </w:rPr>
        <w:t>四</w:t>
      </w:r>
      <w:r>
        <w:rPr>
          <w:rFonts w:ascii="方正楷体_GBK" w:eastAsia="方正楷体_GBK"/>
          <w:color w:val="000000"/>
          <w:spacing w:val="-4"/>
          <w:sz w:val="32"/>
          <w:szCs w:val="32"/>
        </w:rPr>
        <w:t>）青年傣医能力提升培训项目</w:t>
      </w:r>
    </w:p>
    <w:p>
      <w:pPr>
        <w:autoSpaceDE w:val="0"/>
        <w:spacing w:line="520" w:lineRule="exact"/>
        <w:rPr>
          <w:rFonts w:eastAsia="方正仿宋_GBK"/>
          <w:color w:val="000000"/>
          <w:sz w:val="32"/>
          <w:szCs w:val="32"/>
        </w:rPr>
      </w:pPr>
      <w:r>
        <w:rPr>
          <w:rFonts w:eastAsia="方正仿宋_GBK"/>
          <w:b/>
          <w:bCs/>
          <w:color w:val="000000"/>
          <w:sz w:val="32"/>
          <w:szCs w:val="32"/>
        </w:rPr>
        <w:t>1.实施周期：</w:t>
      </w:r>
      <w:r>
        <w:rPr>
          <w:rFonts w:hint="eastAsia" w:eastAsia="方正仿宋_GBK"/>
          <w:color w:val="000000"/>
          <w:sz w:val="32"/>
          <w:szCs w:val="32"/>
        </w:rPr>
        <w:t>2020年5月-2020年8月</w:t>
      </w:r>
    </w:p>
    <w:p>
      <w:pPr>
        <w:autoSpaceDE w:val="0"/>
        <w:spacing w:line="520" w:lineRule="exact"/>
        <w:rPr>
          <w:rFonts w:eastAsia="方正仿宋_GBK"/>
          <w:b/>
          <w:bCs/>
          <w:color w:val="000000"/>
          <w:sz w:val="32"/>
          <w:szCs w:val="32"/>
        </w:rPr>
      </w:pPr>
      <w:r>
        <w:rPr>
          <w:rFonts w:eastAsia="方正仿宋_GBK"/>
          <w:b/>
          <w:bCs/>
          <w:color w:val="000000"/>
          <w:sz w:val="32"/>
          <w:szCs w:val="32"/>
        </w:rPr>
        <w:t>2.实施进度：</w:t>
      </w:r>
    </w:p>
    <w:p>
      <w:pPr>
        <w:autoSpaceDE w:val="0"/>
        <w:spacing w:line="520" w:lineRule="exact"/>
        <w:rPr>
          <w:rFonts w:eastAsia="方正仿宋_GBK"/>
          <w:color w:val="000000"/>
          <w:sz w:val="32"/>
          <w:szCs w:val="32"/>
        </w:rPr>
      </w:pPr>
      <w:r>
        <w:rPr>
          <w:rFonts w:eastAsia="方正仿宋_GBK"/>
          <w:color w:val="000000"/>
          <w:sz w:val="32"/>
          <w:szCs w:val="32"/>
        </w:rPr>
        <w:t>2020年5月项目立项</w:t>
      </w:r>
    </w:p>
    <w:p>
      <w:pPr>
        <w:autoSpaceDE w:val="0"/>
        <w:spacing w:line="520" w:lineRule="exact"/>
        <w:rPr>
          <w:rFonts w:eastAsia="方正仿宋_GBK"/>
          <w:color w:val="000000"/>
          <w:sz w:val="32"/>
          <w:szCs w:val="32"/>
        </w:rPr>
      </w:pPr>
      <w:r>
        <w:rPr>
          <w:rFonts w:eastAsia="方正仿宋_GBK"/>
          <w:color w:val="000000"/>
          <w:sz w:val="32"/>
          <w:szCs w:val="32"/>
        </w:rPr>
        <w:t>2020年6月制定培训方案和筛选培训目标人员</w:t>
      </w:r>
    </w:p>
    <w:p>
      <w:pPr>
        <w:autoSpaceDE w:val="0"/>
        <w:spacing w:line="520" w:lineRule="exact"/>
        <w:rPr>
          <w:rFonts w:eastAsia="方正仿宋_GBK"/>
          <w:color w:val="000000"/>
          <w:sz w:val="32"/>
          <w:szCs w:val="32"/>
        </w:rPr>
      </w:pPr>
      <w:r>
        <w:rPr>
          <w:rFonts w:eastAsia="方正仿宋_GBK"/>
          <w:color w:val="000000"/>
          <w:sz w:val="32"/>
          <w:szCs w:val="32"/>
        </w:rPr>
        <w:t>2020年6月实施培养计划</w:t>
      </w:r>
    </w:p>
    <w:p>
      <w:pPr>
        <w:spacing w:line="520" w:lineRule="exact"/>
        <w:rPr>
          <w:rFonts w:ascii="方正楷体_GBK" w:eastAsia="方正楷体_GBK"/>
          <w:color w:val="000000"/>
          <w:spacing w:val="-4"/>
          <w:sz w:val="32"/>
          <w:szCs w:val="32"/>
        </w:rPr>
      </w:pPr>
      <w:r>
        <w:rPr>
          <w:rFonts w:ascii="方正楷体_GBK" w:eastAsia="方正楷体_GBK"/>
          <w:color w:val="000000"/>
          <w:spacing w:val="-4"/>
          <w:sz w:val="32"/>
          <w:szCs w:val="32"/>
        </w:rPr>
        <w:t>（</w:t>
      </w:r>
      <w:r>
        <w:rPr>
          <w:rFonts w:hint="eastAsia" w:ascii="方正楷体_GBK" w:eastAsia="方正楷体_GBK"/>
          <w:color w:val="000000"/>
          <w:spacing w:val="-4"/>
          <w:sz w:val="32"/>
          <w:szCs w:val="32"/>
        </w:rPr>
        <w:t>五</w:t>
      </w:r>
      <w:r>
        <w:rPr>
          <w:rFonts w:ascii="方正楷体_GBK" w:eastAsia="方正楷体_GBK"/>
          <w:color w:val="000000"/>
          <w:spacing w:val="-4"/>
          <w:sz w:val="32"/>
          <w:szCs w:val="32"/>
        </w:rPr>
        <w:t>）学生交流活动</w:t>
      </w:r>
    </w:p>
    <w:p>
      <w:pPr>
        <w:pStyle w:val="11"/>
        <w:spacing w:line="520" w:lineRule="exact"/>
        <w:ind w:firstLine="0" w:firstLineChars="0"/>
        <w:rPr>
          <w:rFonts w:ascii="Times New Roman" w:hAnsi="Times New Roman" w:eastAsia="方正仿宋_GBK"/>
          <w:color w:val="000000"/>
          <w:spacing w:val="-4"/>
          <w:sz w:val="32"/>
          <w:szCs w:val="32"/>
        </w:rPr>
      </w:pPr>
      <w:r>
        <w:rPr>
          <w:rFonts w:ascii="Times New Roman" w:hAnsi="Times New Roman" w:eastAsia="方正仿宋_GBK"/>
          <w:b/>
          <w:bCs/>
          <w:color w:val="000000"/>
          <w:spacing w:val="-4"/>
          <w:sz w:val="32"/>
          <w:szCs w:val="32"/>
        </w:rPr>
        <w:t>1.实施周期：</w:t>
      </w:r>
      <w:r>
        <w:rPr>
          <w:rFonts w:hint="eastAsia" w:ascii="Times New Roman" w:hAnsi="Times New Roman" w:eastAsia="方正仿宋_GBK"/>
          <w:color w:val="000000"/>
          <w:spacing w:val="-4"/>
          <w:sz w:val="32"/>
          <w:szCs w:val="32"/>
        </w:rPr>
        <w:t>北京中医药大学计划于2020年11月23日—11月27日；中山大学计划于2020年11月23日—11月27日。</w:t>
      </w:r>
    </w:p>
    <w:p>
      <w:pPr>
        <w:pStyle w:val="11"/>
        <w:spacing w:line="520" w:lineRule="exact"/>
        <w:ind w:firstLine="0" w:firstLineChars="0"/>
        <w:rPr>
          <w:rFonts w:ascii="Times New Roman" w:hAnsi="Times New Roman" w:eastAsia="方正仿宋_GBK"/>
          <w:b/>
          <w:bCs/>
          <w:color w:val="000000"/>
          <w:spacing w:val="-4"/>
          <w:sz w:val="32"/>
          <w:szCs w:val="32"/>
        </w:rPr>
      </w:pPr>
      <w:r>
        <w:rPr>
          <w:rFonts w:ascii="Times New Roman" w:hAnsi="Times New Roman" w:eastAsia="方正仿宋_GBK"/>
          <w:b/>
          <w:bCs/>
          <w:color w:val="000000"/>
          <w:spacing w:val="-4"/>
          <w:sz w:val="32"/>
          <w:szCs w:val="32"/>
        </w:rPr>
        <w:t>2.实施进度：</w:t>
      </w:r>
    </w:p>
    <w:p>
      <w:pPr>
        <w:spacing w:line="520" w:lineRule="exact"/>
        <w:rPr>
          <w:rFonts w:hint="eastAsia" w:eastAsia="方正仿宋_GBK"/>
          <w:color w:val="000000"/>
          <w:spacing w:val="-4"/>
          <w:sz w:val="32"/>
          <w:szCs w:val="32"/>
        </w:rPr>
      </w:pPr>
      <w:r>
        <w:rPr>
          <w:rFonts w:hint="eastAsia" w:eastAsia="方正仿宋_GBK"/>
          <w:color w:val="000000"/>
          <w:spacing w:val="-4"/>
          <w:sz w:val="32"/>
          <w:szCs w:val="32"/>
        </w:rPr>
        <w:t>2020年</w:t>
      </w:r>
      <w:r>
        <w:rPr>
          <w:rFonts w:eastAsia="方正仿宋_GBK"/>
          <w:color w:val="000000"/>
          <w:spacing w:val="-4"/>
          <w:sz w:val="32"/>
          <w:szCs w:val="32"/>
        </w:rPr>
        <w:t>9</w:t>
      </w:r>
      <w:r>
        <w:rPr>
          <w:rFonts w:hint="eastAsia" w:eastAsia="方正仿宋_GBK"/>
          <w:color w:val="000000"/>
          <w:spacing w:val="-4"/>
          <w:sz w:val="32"/>
          <w:szCs w:val="32"/>
        </w:rPr>
        <w:t>月制定选拔方案</w:t>
      </w:r>
    </w:p>
    <w:p>
      <w:pPr>
        <w:spacing w:line="520" w:lineRule="exact"/>
        <w:rPr>
          <w:rFonts w:hint="eastAsia" w:eastAsia="方正仿宋_GBK"/>
          <w:color w:val="000000"/>
          <w:spacing w:val="-4"/>
          <w:sz w:val="32"/>
          <w:szCs w:val="32"/>
        </w:rPr>
      </w:pPr>
      <w:r>
        <w:rPr>
          <w:rFonts w:hint="eastAsia" w:eastAsia="方正仿宋_GBK"/>
          <w:color w:val="000000"/>
          <w:spacing w:val="-4"/>
          <w:sz w:val="32"/>
          <w:szCs w:val="32"/>
        </w:rPr>
        <w:t>2020年</w:t>
      </w:r>
      <w:r>
        <w:rPr>
          <w:rFonts w:eastAsia="方正仿宋_GBK"/>
          <w:color w:val="000000"/>
          <w:spacing w:val="-4"/>
          <w:sz w:val="32"/>
          <w:szCs w:val="32"/>
        </w:rPr>
        <w:t>10</w:t>
      </w:r>
      <w:r>
        <w:rPr>
          <w:rFonts w:hint="eastAsia" w:eastAsia="方正仿宋_GBK"/>
          <w:color w:val="000000"/>
          <w:spacing w:val="-4"/>
          <w:sz w:val="32"/>
          <w:szCs w:val="32"/>
        </w:rPr>
        <w:t>月上旬开展选拔工作</w:t>
      </w:r>
    </w:p>
    <w:p>
      <w:pPr>
        <w:spacing w:line="520" w:lineRule="exact"/>
        <w:rPr>
          <w:rFonts w:hint="eastAsia" w:eastAsia="方正仿宋_GBK"/>
          <w:color w:val="000000"/>
          <w:spacing w:val="-4"/>
          <w:sz w:val="32"/>
          <w:szCs w:val="32"/>
        </w:rPr>
      </w:pPr>
      <w:r>
        <w:rPr>
          <w:rFonts w:hint="eastAsia" w:eastAsia="方正仿宋_GBK"/>
          <w:color w:val="000000"/>
          <w:spacing w:val="-4"/>
          <w:sz w:val="32"/>
          <w:szCs w:val="32"/>
        </w:rPr>
        <w:t>2020年</w:t>
      </w:r>
      <w:r>
        <w:rPr>
          <w:rFonts w:eastAsia="方正仿宋_GBK"/>
          <w:color w:val="000000"/>
          <w:spacing w:val="-4"/>
          <w:sz w:val="32"/>
          <w:szCs w:val="32"/>
        </w:rPr>
        <w:t>10</w:t>
      </w:r>
      <w:r>
        <w:rPr>
          <w:rFonts w:hint="eastAsia" w:eastAsia="方正仿宋_GBK"/>
          <w:color w:val="000000"/>
          <w:spacing w:val="-4"/>
          <w:sz w:val="32"/>
          <w:szCs w:val="32"/>
        </w:rPr>
        <w:t>月中旬对选拔结果进行公示</w:t>
      </w:r>
    </w:p>
    <w:p>
      <w:pPr>
        <w:spacing w:line="520" w:lineRule="exact"/>
        <w:rPr>
          <w:rFonts w:hint="eastAsia" w:eastAsia="方正仿宋_GBK"/>
          <w:color w:val="000000"/>
          <w:spacing w:val="-4"/>
          <w:sz w:val="32"/>
          <w:szCs w:val="32"/>
        </w:rPr>
      </w:pPr>
      <w:r>
        <w:rPr>
          <w:rFonts w:hint="eastAsia" w:eastAsia="方正仿宋_GBK"/>
          <w:color w:val="000000"/>
          <w:spacing w:val="-4"/>
          <w:sz w:val="32"/>
          <w:szCs w:val="32"/>
        </w:rPr>
        <w:t>2020年</w:t>
      </w:r>
      <w:r>
        <w:rPr>
          <w:rFonts w:eastAsia="方正仿宋_GBK"/>
          <w:color w:val="000000"/>
          <w:spacing w:val="-4"/>
          <w:sz w:val="32"/>
          <w:szCs w:val="32"/>
        </w:rPr>
        <w:t>11</w:t>
      </w:r>
      <w:r>
        <w:rPr>
          <w:rFonts w:hint="eastAsia" w:eastAsia="方正仿宋_GBK"/>
          <w:color w:val="000000"/>
          <w:spacing w:val="-4"/>
          <w:sz w:val="32"/>
          <w:szCs w:val="32"/>
        </w:rPr>
        <w:t>月签订合同和实施计划</w:t>
      </w:r>
    </w:p>
    <w:p>
      <w:pPr>
        <w:spacing w:line="520" w:lineRule="exact"/>
        <w:ind w:firstLine="624" w:firstLineChars="200"/>
        <w:rPr>
          <w:rFonts w:hint="eastAsia" w:eastAsia="黑体"/>
          <w:kern w:val="0"/>
          <w:sz w:val="30"/>
          <w:szCs w:val="30"/>
        </w:rPr>
      </w:pPr>
      <w:r>
        <w:rPr>
          <w:rFonts w:hint="eastAsia" w:eastAsia="方正仿宋_GBK"/>
          <w:color w:val="000000"/>
          <w:spacing w:val="-4"/>
          <w:sz w:val="32"/>
          <w:szCs w:val="32"/>
        </w:rPr>
        <w:t>八、</w:t>
      </w:r>
      <w:r>
        <w:rPr>
          <w:rFonts w:eastAsia="黑体"/>
          <w:kern w:val="0"/>
          <w:sz w:val="30"/>
          <w:szCs w:val="30"/>
        </w:rPr>
        <w:t>项目实施成效</w:t>
      </w:r>
    </w:p>
    <w:p>
      <w:pPr>
        <w:spacing w:line="520" w:lineRule="exact"/>
        <w:ind w:firstLine="640" w:firstLineChars="200"/>
        <w:rPr>
          <w:rFonts w:eastAsia="黑体"/>
          <w:kern w:val="0"/>
          <w:sz w:val="30"/>
          <w:szCs w:val="30"/>
        </w:rPr>
      </w:pPr>
      <w:r>
        <w:rPr>
          <w:rFonts w:eastAsia="方正仿宋_GBK"/>
          <w:sz w:val="32"/>
          <w:szCs w:val="32"/>
        </w:rPr>
        <w:t>结合州财政相关规定，认真对项目建设的绩效进行了预测分析，认为项目建设完成后，必将对傣医药人才的培养起到至关重要的作用，对大健康产业的发展起到积极的推动作用，预期可取的如下成效:</w:t>
      </w:r>
    </w:p>
    <w:p>
      <w:pPr>
        <w:spacing w:line="520" w:lineRule="exact"/>
        <w:ind w:firstLine="600"/>
        <w:rPr>
          <w:rFonts w:hint="eastAsia" w:ascii="方正楷体_GBK" w:eastAsia="方正楷体_GBK"/>
          <w:color w:val="000000"/>
          <w:sz w:val="32"/>
          <w:szCs w:val="32"/>
        </w:rPr>
      </w:pPr>
      <w:r>
        <w:rPr>
          <w:rFonts w:hint="eastAsia" w:ascii="方正楷体_GBK" w:eastAsia="方正楷体_GBK"/>
          <w:color w:val="000000"/>
          <w:sz w:val="32"/>
          <w:szCs w:val="32"/>
        </w:rPr>
        <w:t>（一） 效益指标：</w:t>
      </w:r>
    </w:p>
    <w:p>
      <w:pPr>
        <w:spacing w:line="520" w:lineRule="exact"/>
        <w:ind w:firstLine="600"/>
        <w:rPr>
          <w:rFonts w:eastAsia="方正仿宋_GBK"/>
          <w:color w:val="000000"/>
          <w:spacing w:val="-4"/>
          <w:sz w:val="32"/>
          <w:szCs w:val="32"/>
        </w:rPr>
      </w:pPr>
      <w:r>
        <w:rPr>
          <w:rFonts w:eastAsia="方正仿宋_GBK"/>
          <w:b/>
          <w:bCs/>
          <w:color w:val="000000"/>
          <w:spacing w:val="-4"/>
          <w:sz w:val="32"/>
          <w:szCs w:val="32"/>
        </w:rPr>
        <w:t>1.从经济效益指标分析，</w:t>
      </w:r>
      <w:r>
        <w:rPr>
          <w:rFonts w:eastAsia="方正仿宋_GBK"/>
          <w:color w:val="000000"/>
          <w:spacing w:val="-4"/>
          <w:sz w:val="32"/>
          <w:szCs w:val="32"/>
        </w:rPr>
        <w:t>通过本项目的实施，可以间接产生经济效益。人才培养出来将从傣医药研发的成果转化，毕业学生服务于傣医药和大健康产业，将会对但医药级大健康产业带来较好的经济效益。</w:t>
      </w:r>
    </w:p>
    <w:p>
      <w:pPr>
        <w:spacing w:line="520" w:lineRule="exact"/>
        <w:ind w:firstLine="600"/>
        <w:rPr>
          <w:rFonts w:eastAsia="方正仿宋_GBK"/>
          <w:color w:val="000000"/>
          <w:spacing w:val="-4"/>
          <w:sz w:val="32"/>
          <w:szCs w:val="32"/>
        </w:rPr>
      </w:pPr>
      <w:r>
        <w:rPr>
          <w:rFonts w:eastAsia="方正仿宋_GBK"/>
          <w:b/>
          <w:bCs/>
          <w:color w:val="000000"/>
          <w:spacing w:val="-4"/>
          <w:sz w:val="32"/>
          <w:szCs w:val="32"/>
        </w:rPr>
        <w:t>2.从社会效益指标分析，</w:t>
      </w:r>
      <w:r>
        <w:rPr>
          <w:rFonts w:eastAsia="方正仿宋_GBK"/>
          <w:color w:val="000000"/>
          <w:spacing w:val="-4"/>
          <w:sz w:val="32"/>
          <w:szCs w:val="32"/>
        </w:rPr>
        <w:t>通过实施傣医药人才培养工程，将有效探索建立新形势下傣医药人才培养途径方式，搭建平台，强化人才带培，培养一批傣医药优秀人才</w:t>
      </w:r>
      <w:r>
        <w:rPr>
          <w:rFonts w:hint="eastAsia" w:eastAsia="方正仿宋_GBK"/>
          <w:color w:val="000000"/>
          <w:spacing w:val="-4"/>
          <w:sz w:val="32"/>
          <w:szCs w:val="32"/>
        </w:rPr>
        <w:t>，</w:t>
      </w:r>
      <w:r>
        <w:rPr>
          <w:rFonts w:eastAsia="方正仿宋_GBK"/>
          <w:color w:val="000000"/>
          <w:spacing w:val="-4"/>
          <w:sz w:val="32"/>
          <w:szCs w:val="32"/>
        </w:rPr>
        <w:t>抢救和传承傣医药历史文化，扩大傣医药受众范围和影响力，实现西双版纳州傣医药人才培养全民化，打造国际傣医药人才培训中心，在全州形成人人皆可成才、人人尽展其才的生动局面，为傣医药的科学发展、和谐发展和跨越发展提供有力的人才保证和智力支持。</w:t>
      </w:r>
    </w:p>
    <w:p>
      <w:pPr>
        <w:spacing w:line="520" w:lineRule="exact"/>
        <w:ind w:firstLine="600"/>
        <w:rPr>
          <w:rFonts w:eastAsia="方正仿宋_GBK"/>
          <w:color w:val="000000"/>
          <w:spacing w:val="-4"/>
          <w:sz w:val="32"/>
          <w:szCs w:val="32"/>
        </w:rPr>
      </w:pPr>
      <w:r>
        <w:rPr>
          <w:rFonts w:eastAsia="方正仿宋_GBK"/>
          <w:b/>
          <w:bCs/>
          <w:color w:val="000000"/>
          <w:spacing w:val="-4"/>
          <w:sz w:val="32"/>
          <w:szCs w:val="32"/>
        </w:rPr>
        <w:t>3.从生态效益指标分析，</w:t>
      </w:r>
      <w:r>
        <w:rPr>
          <w:rFonts w:eastAsia="方正仿宋_GBK"/>
          <w:color w:val="000000"/>
          <w:spacing w:val="-4"/>
          <w:sz w:val="32"/>
          <w:szCs w:val="32"/>
        </w:rPr>
        <w:t>本项目旨在培养傣医药人才树立生态环境保护意识。通过人才培养和培训项目的实施，将有利于傣药南药的保护和生态种植，为生态环境建设产生积极的作用。</w:t>
      </w:r>
    </w:p>
    <w:p>
      <w:pPr>
        <w:spacing w:line="520" w:lineRule="exact"/>
        <w:ind w:firstLine="600"/>
        <w:rPr>
          <w:rFonts w:eastAsia="方正仿宋_GBK"/>
          <w:color w:val="000000"/>
          <w:spacing w:val="-4"/>
          <w:sz w:val="32"/>
          <w:szCs w:val="32"/>
        </w:rPr>
      </w:pPr>
      <w:r>
        <w:rPr>
          <w:rFonts w:eastAsia="方正仿宋_GBK"/>
          <w:b/>
          <w:bCs/>
          <w:color w:val="000000"/>
          <w:spacing w:val="-4"/>
          <w:sz w:val="32"/>
          <w:szCs w:val="32"/>
        </w:rPr>
        <w:t>4.可持续发展分析，</w:t>
      </w:r>
      <w:r>
        <w:rPr>
          <w:rFonts w:eastAsia="方正仿宋_GBK"/>
          <w:color w:val="000000"/>
          <w:spacing w:val="-4"/>
          <w:sz w:val="32"/>
          <w:szCs w:val="32"/>
        </w:rPr>
        <w:t>本项目培养傣医药人才将持续致力于傣医药的传承与发展，助推傣医药产业发展，服务于西双版纳州社会经济发展。，具有可持续性，亦会对我州社会经济发展具有巨大的持续性推动作用。</w:t>
      </w:r>
    </w:p>
    <w:p>
      <w:pPr>
        <w:spacing w:line="520" w:lineRule="exact"/>
        <w:ind w:firstLine="600"/>
        <w:rPr>
          <w:rFonts w:ascii="方正楷体_GBK" w:eastAsia="方正楷体_GBK"/>
          <w:color w:val="000000"/>
          <w:sz w:val="32"/>
          <w:szCs w:val="32"/>
        </w:rPr>
      </w:pPr>
      <w:r>
        <w:rPr>
          <w:rFonts w:ascii="方正楷体_GBK" w:eastAsia="方正楷体_GBK"/>
          <w:color w:val="000000"/>
          <w:sz w:val="32"/>
          <w:szCs w:val="32"/>
        </w:rPr>
        <w:t>（二） 效果指标：</w:t>
      </w:r>
    </w:p>
    <w:p>
      <w:pPr>
        <w:spacing w:line="520" w:lineRule="exact"/>
        <w:ind w:firstLine="600"/>
        <w:rPr>
          <w:rFonts w:eastAsia="方正仿宋_GBK"/>
          <w:color w:val="000000"/>
          <w:spacing w:val="-4"/>
          <w:sz w:val="32"/>
          <w:szCs w:val="32"/>
        </w:rPr>
      </w:pPr>
      <w:r>
        <w:rPr>
          <w:rFonts w:eastAsia="方正仿宋_GBK"/>
          <w:b/>
          <w:bCs/>
          <w:color w:val="000000"/>
          <w:spacing w:val="-4"/>
          <w:sz w:val="32"/>
          <w:szCs w:val="32"/>
        </w:rPr>
        <w:t>1.学生满意度：</w:t>
      </w:r>
      <w:r>
        <w:rPr>
          <w:rFonts w:eastAsia="方正仿宋_GBK"/>
          <w:color w:val="000000"/>
          <w:spacing w:val="-4"/>
          <w:sz w:val="32"/>
          <w:szCs w:val="32"/>
        </w:rPr>
        <w:t>为学生提供更多的项目服务，学生满意度达95%。</w:t>
      </w:r>
    </w:p>
    <w:p>
      <w:pPr>
        <w:spacing w:line="520" w:lineRule="exact"/>
        <w:ind w:firstLine="600"/>
        <w:rPr>
          <w:rFonts w:eastAsia="方正仿宋_GBK"/>
          <w:color w:val="000000"/>
          <w:spacing w:val="-4"/>
          <w:sz w:val="32"/>
          <w:szCs w:val="32"/>
        </w:rPr>
      </w:pPr>
      <w:r>
        <w:rPr>
          <w:rFonts w:eastAsia="方正仿宋_GBK"/>
          <w:b/>
          <w:bCs/>
          <w:color w:val="000000"/>
          <w:spacing w:val="-4"/>
          <w:sz w:val="32"/>
          <w:szCs w:val="32"/>
        </w:rPr>
        <w:t>2.社会服务对象满意度：</w:t>
      </w:r>
      <w:r>
        <w:rPr>
          <w:rFonts w:eastAsia="方正仿宋_GBK"/>
          <w:color w:val="000000"/>
          <w:spacing w:val="-4"/>
          <w:sz w:val="32"/>
          <w:szCs w:val="32"/>
        </w:rPr>
        <w:t>为</w:t>
      </w:r>
      <w:r>
        <w:rPr>
          <w:rFonts w:hint="eastAsia" w:eastAsia="方正仿宋_GBK"/>
          <w:color w:val="000000"/>
          <w:spacing w:val="-4"/>
          <w:sz w:val="32"/>
          <w:szCs w:val="32"/>
        </w:rPr>
        <w:t>僧侣、</w:t>
      </w:r>
      <w:bookmarkStart w:id="0" w:name="_Hlk23350042"/>
      <w:r>
        <w:rPr>
          <w:rFonts w:eastAsia="方正仿宋_GBK"/>
          <w:color w:val="000000"/>
          <w:spacing w:val="-4"/>
          <w:sz w:val="32"/>
          <w:szCs w:val="32"/>
        </w:rPr>
        <w:t>基础医技人员</w:t>
      </w:r>
      <w:bookmarkEnd w:id="0"/>
      <w:r>
        <w:rPr>
          <w:rFonts w:hint="eastAsia" w:eastAsia="方正仿宋_GBK"/>
          <w:color w:val="000000"/>
          <w:spacing w:val="-4"/>
          <w:sz w:val="32"/>
          <w:szCs w:val="32"/>
        </w:rPr>
        <w:t>开展</w:t>
      </w:r>
      <w:r>
        <w:rPr>
          <w:rFonts w:eastAsia="方正仿宋_GBK"/>
          <w:color w:val="000000"/>
          <w:spacing w:val="-4"/>
          <w:sz w:val="32"/>
          <w:szCs w:val="32"/>
        </w:rPr>
        <w:t>培训，满意度到90%以上。</w:t>
      </w:r>
    </w:p>
    <w:p>
      <w:pPr>
        <w:spacing w:line="520" w:lineRule="exact"/>
        <w:ind w:firstLine="600"/>
        <w:rPr>
          <w:rFonts w:ascii="方正楷体_GBK" w:eastAsia="方正楷体_GBK"/>
          <w:color w:val="000000"/>
          <w:sz w:val="32"/>
          <w:szCs w:val="32"/>
        </w:rPr>
      </w:pPr>
      <w:r>
        <w:rPr>
          <w:rFonts w:ascii="方正楷体_GBK" w:eastAsia="方正楷体_GBK"/>
          <w:color w:val="000000"/>
          <w:sz w:val="32"/>
          <w:szCs w:val="32"/>
        </w:rPr>
        <w:t>（三）产出指标：</w:t>
      </w:r>
    </w:p>
    <w:p>
      <w:pPr>
        <w:spacing w:line="520" w:lineRule="exact"/>
        <w:ind w:firstLine="692" w:firstLineChars="221"/>
        <w:rPr>
          <w:rFonts w:eastAsia="方正仿宋_GBK"/>
          <w:b/>
          <w:bCs/>
          <w:color w:val="000000"/>
          <w:spacing w:val="-4"/>
          <w:sz w:val="32"/>
          <w:szCs w:val="32"/>
        </w:rPr>
      </w:pPr>
      <w:r>
        <w:rPr>
          <w:rFonts w:eastAsia="方正仿宋_GBK"/>
          <w:b/>
          <w:bCs/>
          <w:color w:val="000000"/>
          <w:spacing w:val="-4"/>
          <w:sz w:val="32"/>
          <w:szCs w:val="32"/>
        </w:rPr>
        <w:t>1.从数量指标上分析。</w:t>
      </w:r>
    </w:p>
    <w:p>
      <w:pPr>
        <w:spacing w:line="520" w:lineRule="exact"/>
        <w:ind w:firstLine="624" w:firstLineChars="200"/>
        <w:rPr>
          <w:rFonts w:eastAsia="方正仿宋_GBK"/>
          <w:color w:val="000000"/>
          <w:spacing w:val="-4"/>
          <w:sz w:val="32"/>
          <w:szCs w:val="32"/>
        </w:rPr>
      </w:pPr>
      <w:r>
        <w:rPr>
          <w:rFonts w:eastAsia="方正仿宋_GBK"/>
          <w:color w:val="000000"/>
          <w:spacing w:val="-4"/>
          <w:sz w:val="32"/>
          <w:szCs w:val="32"/>
        </w:rPr>
        <w:t>项目完成后，可培养傣医药青年拨尖人才10名、傣医药师承传承人31名，培训在读学僧30名、</w:t>
      </w:r>
      <w:r>
        <w:rPr>
          <w:rFonts w:hint="eastAsia" w:eastAsia="方正仿宋_GBK"/>
          <w:color w:val="000000"/>
          <w:spacing w:val="-4"/>
          <w:sz w:val="32"/>
          <w:szCs w:val="32"/>
        </w:rPr>
        <w:t>基础医技人员</w:t>
      </w:r>
      <w:r>
        <w:rPr>
          <w:rFonts w:eastAsia="方正仿宋_GBK"/>
          <w:color w:val="000000"/>
          <w:spacing w:val="-4"/>
          <w:sz w:val="32"/>
          <w:szCs w:val="32"/>
        </w:rPr>
        <w:t>30名，支持60名学生赴中山大学</w:t>
      </w:r>
      <w:r>
        <w:rPr>
          <w:rFonts w:hint="eastAsia" w:eastAsia="方正仿宋_GBK"/>
          <w:color w:val="000000"/>
          <w:spacing w:val="-4"/>
          <w:sz w:val="32"/>
          <w:szCs w:val="32"/>
        </w:rPr>
        <w:t>、</w:t>
      </w:r>
      <w:r>
        <w:rPr>
          <w:rFonts w:eastAsia="方正仿宋_GBK"/>
          <w:color w:val="000000"/>
          <w:spacing w:val="-4"/>
          <w:sz w:val="32"/>
          <w:szCs w:val="32"/>
        </w:rPr>
        <w:t>北京中医药大学进行为期1周的学习交流活动。</w:t>
      </w:r>
    </w:p>
    <w:p>
      <w:pPr>
        <w:spacing w:line="520" w:lineRule="exact"/>
        <w:ind w:firstLine="692" w:firstLineChars="221"/>
        <w:rPr>
          <w:rFonts w:eastAsia="方正仿宋_GBK"/>
          <w:b/>
          <w:bCs/>
          <w:color w:val="000000"/>
          <w:spacing w:val="-4"/>
          <w:sz w:val="32"/>
          <w:szCs w:val="32"/>
        </w:rPr>
      </w:pPr>
      <w:r>
        <w:rPr>
          <w:rFonts w:eastAsia="方正仿宋_GBK"/>
          <w:b/>
          <w:bCs/>
          <w:color w:val="000000"/>
          <w:spacing w:val="-4"/>
          <w:sz w:val="32"/>
          <w:szCs w:val="32"/>
        </w:rPr>
        <w:t>2.从质量指标分析。</w:t>
      </w:r>
    </w:p>
    <w:p>
      <w:pPr>
        <w:widowControl/>
        <w:spacing w:line="520" w:lineRule="exact"/>
        <w:ind w:firstLine="624" w:firstLineChars="200"/>
        <w:rPr>
          <w:rFonts w:eastAsia="方正仿宋_GBK"/>
          <w:color w:val="000000"/>
          <w:spacing w:val="-4"/>
          <w:sz w:val="32"/>
          <w:szCs w:val="32"/>
        </w:rPr>
      </w:pPr>
      <w:r>
        <w:rPr>
          <w:rFonts w:eastAsia="方正仿宋_GBK"/>
          <w:color w:val="000000"/>
          <w:spacing w:val="-4"/>
          <w:sz w:val="32"/>
          <w:szCs w:val="32"/>
        </w:rPr>
        <w:t>通过培养项目、培训项目和合作交流项目，培养</w:t>
      </w:r>
      <w:r>
        <w:rPr>
          <w:rFonts w:hint="eastAsia" w:eastAsia="方正仿宋_GBK"/>
          <w:color w:val="000000"/>
          <w:spacing w:val="-4"/>
          <w:sz w:val="32"/>
          <w:szCs w:val="32"/>
        </w:rPr>
        <w:t>一批傣医药优秀人才，</w:t>
      </w:r>
      <w:r>
        <w:rPr>
          <w:rFonts w:eastAsia="方正仿宋_GBK"/>
          <w:color w:val="000000"/>
          <w:spacing w:val="-4"/>
          <w:sz w:val="32"/>
          <w:szCs w:val="32"/>
        </w:rPr>
        <w:t>扩大傣医药受众范围和影响力，实现西双版纳州傣医药人才培养全民化，打造国际傣医药人才培训中心，在全州形成人人皆可成才、人人尽展其才的生动局面，为傣医药的科学发展、和谐发展和跨越发展提供有力的人才保证和智力支持。</w:t>
      </w:r>
    </w:p>
    <w:p>
      <w:pPr>
        <w:spacing w:line="520" w:lineRule="exact"/>
        <w:ind w:firstLine="692" w:firstLineChars="221"/>
        <w:rPr>
          <w:rFonts w:eastAsia="方正仿宋_GBK"/>
          <w:b/>
          <w:bCs/>
          <w:color w:val="000000"/>
          <w:spacing w:val="-4"/>
          <w:sz w:val="32"/>
          <w:szCs w:val="32"/>
        </w:rPr>
      </w:pPr>
      <w:r>
        <w:rPr>
          <w:rFonts w:eastAsia="方正仿宋_GBK"/>
          <w:b/>
          <w:bCs/>
          <w:color w:val="000000"/>
          <w:spacing w:val="-4"/>
          <w:sz w:val="32"/>
          <w:szCs w:val="32"/>
        </w:rPr>
        <w:t>3.从时效指标上分析。</w:t>
      </w:r>
    </w:p>
    <w:p>
      <w:pPr>
        <w:spacing w:line="520" w:lineRule="exact"/>
        <w:ind w:firstLine="600"/>
        <w:rPr>
          <w:rFonts w:eastAsia="方正仿宋_GBK"/>
          <w:color w:val="000000"/>
          <w:spacing w:val="-4"/>
          <w:sz w:val="32"/>
          <w:szCs w:val="32"/>
        </w:rPr>
      </w:pPr>
      <w:r>
        <w:rPr>
          <w:rFonts w:eastAsia="方正仿宋_GBK"/>
          <w:color w:val="000000"/>
          <w:spacing w:val="-4"/>
          <w:sz w:val="32"/>
          <w:szCs w:val="32"/>
        </w:rPr>
        <w:t>本项目前期已经做了较长时间的准备工作且具有3年的经验，项目立项即可开始实施。在资金保障的前提下，项目在具体时限内将能保质保量完成。</w:t>
      </w:r>
    </w:p>
    <w:p>
      <w:pPr>
        <w:spacing w:line="520" w:lineRule="exact"/>
        <w:ind w:firstLine="692" w:firstLineChars="221"/>
        <w:rPr>
          <w:rFonts w:eastAsia="方正仿宋_GBK"/>
          <w:b/>
          <w:bCs/>
          <w:color w:val="000000"/>
          <w:spacing w:val="-4"/>
          <w:sz w:val="32"/>
          <w:szCs w:val="32"/>
        </w:rPr>
      </w:pPr>
      <w:r>
        <w:rPr>
          <w:rFonts w:eastAsia="方正仿宋_GBK"/>
          <w:b/>
          <w:bCs/>
          <w:color w:val="000000"/>
          <w:spacing w:val="-4"/>
          <w:sz w:val="32"/>
          <w:szCs w:val="32"/>
        </w:rPr>
        <w:t>4.从成本指标分析。</w:t>
      </w:r>
    </w:p>
    <w:p>
      <w:pPr>
        <w:spacing w:line="520" w:lineRule="exact"/>
        <w:rPr>
          <w:rFonts w:eastAsia="黑体"/>
          <w:kern w:val="0"/>
          <w:sz w:val="30"/>
          <w:szCs w:val="30"/>
        </w:rPr>
      </w:pPr>
      <w:r>
        <w:rPr>
          <w:rFonts w:eastAsia="方正仿宋_GBK"/>
          <w:bCs/>
          <w:color w:val="000000"/>
          <w:sz w:val="32"/>
          <w:szCs w:val="32"/>
        </w:rPr>
        <w:t>项目严格经费使用申报审核制度，提高审核权限，精打细算核定成本，做到专款专用、提高经费使用效率、节约成本。</w:t>
      </w:r>
    </w:p>
    <w:sectPr>
      <w:headerReference r:id="rId3" w:type="default"/>
      <w:footerReference r:id="rId5" w:type="default"/>
      <w:headerReference r:id="rId4" w:type="even"/>
      <w:pgSz w:w="11906" w:h="16838"/>
      <w:pgMar w:top="1701" w:right="1588" w:bottom="1021" w:left="164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2000000000000000000"/>
    <w:charset w:val="86"/>
    <w:family w:val="auto"/>
    <w:pitch w:val="default"/>
    <w:sig w:usb0="00000001" w:usb1="08000000" w:usb2="00000000" w:usb3="00000000" w:csb0="00040000" w:csb1="00000000"/>
  </w:font>
  <w:font w:name="方正小标宋_GBK">
    <w:panose1 w:val="02000000000000000000"/>
    <w:charset w:val="86"/>
    <w:family w:val="script"/>
    <w:pitch w:val="default"/>
    <w:sig w:usb0="A00002BF" w:usb1="38CF7CFA" w:usb2="00082016" w:usb3="00000000" w:csb0="00040001" w:csb1="00000000"/>
  </w:font>
  <w:font w:name="方正仿宋_GBK">
    <w:panose1 w:val="02000000000000000000"/>
    <w:charset w:val="86"/>
    <w:family w:val="script"/>
    <w:pitch w:val="default"/>
    <w:sig w:usb0="A00002BF" w:usb1="38CF7CFA" w:usb2="00082016" w:usb3="00000000" w:csb0="00040001" w:csb1="00000000"/>
  </w:font>
  <w:font w:name="方正楷体_GBK">
    <w:panose1 w:val="02000000000000000000"/>
    <w:charset w:val="86"/>
    <w:family w:val="script"/>
    <w:pitch w:val="default"/>
    <w:sig w:usb0="800002BF" w:usb1="38CF7CFA" w:usb2="00000016"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fldChar w:fldCharType="begin"/>
    </w:r>
    <w:r>
      <w:instrText xml:space="preserve">PAGE   \* MERGEFORMAT</w:instrText>
    </w:r>
    <w:r>
      <w:fldChar w:fldCharType="separate"/>
    </w:r>
    <w:r>
      <w:rPr>
        <w:lang w:val="zh-CN"/>
      </w:rPr>
      <w:t>1</w:t>
    </w:r>
    <w:r>
      <w:fldChar w:fldCharType="end"/>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0CB686"/>
    <w:multiLevelType w:val="singleLevel"/>
    <w:tmpl w:val="650CB686"/>
    <w:lvl w:ilvl="0" w:tentative="0">
      <w:start w:val="1"/>
      <w:numFmt w:val="chineseCounting"/>
      <w:suff w:val="nothing"/>
      <w:lvlText w:val="%1、"/>
      <w:lvlJc w:val="left"/>
      <w:rPr>
        <w:rFonts w:hint="eastAsia"/>
        <w:lang w:val="en-U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5AD5"/>
    <w:rsid w:val="0000585F"/>
    <w:rsid w:val="0000790E"/>
    <w:rsid w:val="00010713"/>
    <w:rsid w:val="00011F4A"/>
    <w:rsid w:val="00012FB3"/>
    <w:rsid w:val="00014D4F"/>
    <w:rsid w:val="000152A5"/>
    <w:rsid w:val="000237AB"/>
    <w:rsid w:val="0003248D"/>
    <w:rsid w:val="00034005"/>
    <w:rsid w:val="0005317B"/>
    <w:rsid w:val="000543CA"/>
    <w:rsid w:val="00054EA9"/>
    <w:rsid w:val="000559B2"/>
    <w:rsid w:val="00060B5F"/>
    <w:rsid w:val="00063177"/>
    <w:rsid w:val="00064C37"/>
    <w:rsid w:val="00070204"/>
    <w:rsid w:val="00073344"/>
    <w:rsid w:val="00074721"/>
    <w:rsid w:val="00081157"/>
    <w:rsid w:val="00083CB1"/>
    <w:rsid w:val="00085843"/>
    <w:rsid w:val="000860FB"/>
    <w:rsid w:val="000952C1"/>
    <w:rsid w:val="00096A53"/>
    <w:rsid w:val="000A03E5"/>
    <w:rsid w:val="000A07EA"/>
    <w:rsid w:val="000A1122"/>
    <w:rsid w:val="000A6A4C"/>
    <w:rsid w:val="000A74AF"/>
    <w:rsid w:val="000A7B19"/>
    <w:rsid w:val="000B0125"/>
    <w:rsid w:val="000B59B5"/>
    <w:rsid w:val="000B5BAB"/>
    <w:rsid w:val="000B7EA9"/>
    <w:rsid w:val="000C3AE5"/>
    <w:rsid w:val="000C5123"/>
    <w:rsid w:val="000D4394"/>
    <w:rsid w:val="000E2B18"/>
    <w:rsid w:val="000E530D"/>
    <w:rsid w:val="000F365A"/>
    <w:rsid w:val="000F4C86"/>
    <w:rsid w:val="001046C0"/>
    <w:rsid w:val="00104701"/>
    <w:rsid w:val="00114FB7"/>
    <w:rsid w:val="00122B32"/>
    <w:rsid w:val="00123DF3"/>
    <w:rsid w:val="00126D02"/>
    <w:rsid w:val="00126F40"/>
    <w:rsid w:val="00127A6B"/>
    <w:rsid w:val="001341D1"/>
    <w:rsid w:val="0013430D"/>
    <w:rsid w:val="0013484F"/>
    <w:rsid w:val="00134BE4"/>
    <w:rsid w:val="0013549C"/>
    <w:rsid w:val="001418E2"/>
    <w:rsid w:val="0014446D"/>
    <w:rsid w:val="001446A5"/>
    <w:rsid w:val="0014486B"/>
    <w:rsid w:val="00144CF1"/>
    <w:rsid w:val="0014558B"/>
    <w:rsid w:val="00146960"/>
    <w:rsid w:val="00155639"/>
    <w:rsid w:val="00155D5E"/>
    <w:rsid w:val="00157BA7"/>
    <w:rsid w:val="001704E4"/>
    <w:rsid w:val="00175223"/>
    <w:rsid w:val="00175B2E"/>
    <w:rsid w:val="00176F17"/>
    <w:rsid w:val="001804E3"/>
    <w:rsid w:val="00180C9A"/>
    <w:rsid w:val="00182D13"/>
    <w:rsid w:val="00183B42"/>
    <w:rsid w:val="00186C54"/>
    <w:rsid w:val="00192C05"/>
    <w:rsid w:val="00197CAA"/>
    <w:rsid w:val="00197E5D"/>
    <w:rsid w:val="001A1B3A"/>
    <w:rsid w:val="001A3CEE"/>
    <w:rsid w:val="001A784A"/>
    <w:rsid w:val="001B045D"/>
    <w:rsid w:val="001C1C89"/>
    <w:rsid w:val="001C55D5"/>
    <w:rsid w:val="001D120C"/>
    <w:rsid w:val="001E03BD"/>
    <w:rsid w:val="001E684A"/>
    <w:rsid w:val="00200BD6"/>
    <w:rsid w:val="00216177"/>
    <w:rsid w:val="0022042E"/>
    <w:rsid w:val="002230AE"/>
    <w:rsid w:val="002247D0"/>
    <w:rsid w:val="00224F80"/>
    <w:rsid w:val="0022507C"/>
    <w:rsid w:val="00226979"/>
    <w:rsid w:val="002406F5"/>
    <w:rsid w:val="00242E76"/>
    <w:rsid w:val="00243464"/>
    <w:rsid w:val="002462A8"/>
    <w:rsid w:val="00247731"/>
    <w:rsid w:val="00253C74"/>
    <w:rsid w:val="00262BAD"/>
    <w:rsid w:val="002726B1"/>
    <w:rsid w:val="002727D0"/>
    <w:rsid w:val="002749C8"/>
    <w:rsid w:val="00275325"/>
    <w:rsid w:val="00281C06"/>
    <w:rsid w:val="00285DC4"/>
    <w:rsid w:val="00294AE7"/>
    <w:rsid w:val="002A7BAE"/>
    <w:rsid w:val="002B11FA"/>
    <w:rsid w:val="002B2CA6"/>
    <w:rsid w:val="002B34ED"/>
    <w:rsid w:val="002B37A7"/>
    <w:rsid w:val="002B4342"/>
    <w:rsid w:val="002B56EB"/>
    <w:rsid w:val="002B6D47"/>
    <w:rsid w:val="002C2555"/>
    <w:rsid w:val="002C7D21"/>
    <w:rsid w:val="002D0C94"/>
    <w:rsid w:val="002D27CD"/>
    <w:rsid w:val="002D3EC0"/>
    <w:rsid w:val="002D729F"/>
    <w:rsid w:val="002E0E3C"/>
    <w:rsid w:val="002E1812"/>
    <w:rsid w:val="002E2F7F"/>
    <w:rsid w:val="002E4B20"/>
    <w:rsid w:val="002E5FC6"/>
    <w:rsid w:val="002E6D7D"/>
    <w:rsid w:val="002F2C1E"/>
    <w:rsid w:val="002F6E99"/>
    <w:rsid w:val="00300C47"/>
    <w:rsid w:val="003050B6"/>
    <w:rsid w:val="0030726B"/>
    <w:rsid w:val="0031118B"/>
    <w:rsid w:val="0031122F"/>
    <w:rsid w:val="00315EFA"/>
    <w:rsid w:val="00316408"/>
    <w:rsid w:val="003179FB"/>
    <w:rsid w:val="00323A51"/>
    <w:rsid w:val="003244C9"/>
    <w:rsid w:val="0032468B"/>
    <w:rsid w:val="00325ED6"/>
    <w:rsid w:val="00327119"/>
    <w:rsid w:val="003333E4"/>
    <w:rsid w:val="00336580"/>
    <w:rsid w:val="0034184B"/>
    <w:rsid w:val="003535EB"/>
    <w:rsid w:val="00354D29"/>
    <w:rsid w:val="00356356"/>
    <w:rsid w:val="00360593"/>
    <w:rsid w:val="00360EF7"/>
    <w:rsid w:val="00361A07"/>
    <w:rsid w:val="003710A2"/>
    <w:rsid w:val="00372470"/>
    <w:rsid w:val="00376707"/>
    <w:rsid w:val="0037788A"/>
    <w:rsid w:val="0038029B"/>
    <w:rsid w:val="00383096"/>
    <w:rsid w:val="00392AA8"/>
    <w:rsid w:val="003931E6"/>
    <w:rsid w:val="003A324A"/>
    <w:rsid w:val="003A73EF"/>
    <w:rsid w:val="003B2514"/>
    <w:rsid w:val="003B54C2"/>
    <w:rsid w:val="003B5BA8"/>
    <w:rsid w:val="003C0093"/>
    <w:rsid w:val="003C1BE1"/>
    <w:rsid w:val="003C6315"/>
    <w:rsid w:val="003D1204"/>
    <w:rsid w:val="003D160D"/>
    <w:rsid w:val="003D35F4"/>
    <w:rsid w:val="003D6601"/>
    <w:rsid w:val="003D6C9A"/>
    <w:rsid w:val="003E2D1F"/>
    <w:rsid w:val="003E2DE1"/>
    <w:rsid w:val="003E5754"/>
    <w:rsid w:val="003F171F"/>
    <w:rsid w:val="003F201E"/>
    <w:rsid w:val="003F3C0C"/>
    <w:rsid w:val="0040002C"/>
    <w:rsid w:val="00400C3B"/>
    <w:rsid w:val="00403507"/>
    <w:rsid w:val="00403546"/>
    <w:rsid w:val="00404DA0"/>
    <w:rsid w:val="004158B8"/>
    <w:rsid w:val="00416B98"/>
    <w:rsid w:val="00421A99"/>
    <w:rsid w:val="0042780C"/>
    <w:rsid w:val="0043232E"/>
    <w:rsid w:val="00432BAC"/>
    <w:rsid w:val="00445161"/>
    <w:rsid w:val="004457F4"/>
    <w:rsid w:val="004472BF"/>
    <w:rsid w:val="00447C85"/>
    <w:rsid w:val="004544A9"/>
    <w:rsid w:val="00455E38"/>
    <w:rsid w:val="00456CDD"/>
    <w:rsid w:val="004605B3"/>
    <w:rsid w:val="00467CD2"/>
    <w:rsid w:val="004718A9"/>
    <w:rsid w:val="00476EC1"/>
    <w:rsid w:val="00480582"/>
    <w:rsid w:val="0048694C"/>
    <w:rsid w:val="004911B1"/>
    <w:rsid w:val="00495E43"/>
    <w:rsid w:val="004A362F"/>
    <w:rsid w:val="004A742B"/>
    <w:rsid w:val="004B29ED"/>
    <w:rsid w:val="004B50FC"/>
    <w:rsid w:val="004C064B"/>
    <w:rsid w:val="004C1CDF"/>
    <w:rsid w:val="004D26D3"/>
    <w:rsid w:val="004D3A59"/>
    <w:rsid w:val="004D6E1D"/>
    <w:rsid w:val="004F2C44"/>
    <w:rsid w:val="004F4F9F"/>
    <w:rsid w:val="004F5C1B"/>
    <w:rsid w:val="005054B5"/>
    <w:rsid w:val="00505533"/>
    <w:rsid w:val="00506344"/>
    <w:rsid w:val="005148D7"/>
    <w:rsid w:val="00521069"/>
    <w:rsid w:val="005248EA"/>
    <w:rsid w:val="0052572D"/>
    <w:rsid w:val="005431C8"/>
    <w:rsid w:val="005442C6"/>
    <w:rsid w:val="005444F3"/>
    <w:rsid w:val="005463F4"/>
    <w:rsid w:val="00552BA8"/>
    <w:rsid w:val="0055409A"/>
    <w:rsid w:val="00563EEF"/>
    <w:rsid w:val="00572E90"/>
    <w:rsid w:val="00575EDA"/>
    <w:rsid w:val="00591B91"/>
    <w:rsid w:val="005952DC"/>
    <w:rsid w:val="005A00B7"/>
    <w:rsid w:val="005A1F0D"/>
    <w:rsid w:val="005A51EE"/>
    <w:rsid w:val="005B0445"/>
    <w:rsid w:val="005B0A4A"/>
    <w:rsid w:val="005B5412"/>
    <w:rsid w:val="005B679B"/>
    <w:rsid w:val="005B77D3"/>
    <w:rsid w:val="005C470B"/>
    <w:rsid w:val="005C66D3"/>
    <w:rsid w:val="005D245F"/>
    <w:rsid w:val="005D3061"/>
    <w:rsid w:val="005D6260"/>
    <w:rsid w:val="005D6D58"/>
    <w:rsid w:val="005E6A58"/>
    <w:rsid w:val="005F310F"/>
    <w:rsid w:val="00602B8A"/>
    <w:rsid w:val="0060314C"/>
    <w:rsid w:val="00610CF7"/>
    <w:rsid w:val="00612D63"/>
    <w:rsid w:val="00614B12"/>
    <w:rsid w:val="006150EC"/>
    <w:rsid w:val="006164DB"/>
    <w:rsid w:val="0061679D"/>
    <w:rsid w:val="006253D8"/>
    <w:rsid w:val="00626153"/>
    <w:rsid w:val="006374A1"/>
    <w:rsid w:val="00651B6C"/>
    <w:rsid w:val="006540CB"/>
    <w:rsid w:val="00660B2A"/>
    <w:rsid w:val="00663D84"/>
    <w:rsid w:val="00682553"/>
    <w:rsid w:val="0068515C"/>
    <w:rsid w:val="0068667C"/>
    <w:rsid w:val="006A26A0"/>
    <w:rsid w:val="006A4FDA"/>
    <w:rsid w:val="006B1C07"/>
    <w:rsid w:val="006B3DA5"/>
    <w:rsid w:val="006B5B25"/>
    <w:rsid w:val="006B7827"/>
    <w:rsid w:val="006D0172"/>
    <w:rsid w:val="006E1A3A"/>
    <w:rsid w:val="006E2230"/>
    <w:rsid w:val="006E2B9C"/>
    <w:rsid w:val="006E7E4C"/>
    <w:rsid w:val="006F02E3"/>
    <w:rsid w:val="006F1C64"/>
    <w:rsid w:val="006F3C19"/>
    <w:rsid w:val="00700438"/>
    <w:rsid w:val="007013C6"/>
    <w:rsid w:val="00715660"/>
    <w:rsid w:val="007328B9"/>
    <w:rsid w:val="007336B0"/>
    <w:rsid w:val="0073563C"/>
    <w:rsid w:val="00735ADA"/>
    <w:rsid w:val="00735D71"/>
    <w:rsid w:val="00736386"/>
    <w:rsid w:val="0074138A"/>
    <w:rsid w:val="00750940"/>
    <w:rsid w:val="00751AB4"/>
    <w:rsid w:val="0076269B"/>
    <w:rsid w:val="00765E00"/>
    <w:rsid w:val="00766131"/>
    <w:rsid w:val="0077005A"/>
    <w:rsid w:val="00772DB4"/>
    <w:rsid w:val="00780AAD"/>
    <w:rsid w:val="0078371A"/>
    <w:rsid w:val="00783A4C"/>
    <w:rsid w:val="0079250C"/>
    <w:rsid w:val="00794375"/>
    <w:rsid w:val="007A05BD"/>
    <w:rsid w:val="007A725D"/>
    <w:rsid w:val="007B4A0F"/>
    <w:rsid w:val="007C05CB"/>
    <w:rsid w:val="007C1922"/>
    <w:rsid w:val="007C3153"/>
    <w:rsid w:val="007C7656"/>
    <w:rsid w:val="007D066F"/>
    <w:rsid w:val="007D1AE5"/>
    <w:rsid w:val="007D5A91"/>
    <w:rsid w:val="007E3441"/>
    <w:rsid w:val="007E460F"/>
    <w:rsid w:val="007E68C9"/>
    <w:rsid w:val="007E76F1"/>
    <w:rsid w:val="007F1DA0"/>
    <w:rsid w:val="00803F6B"/>
    <w:rsid w:val="00805901"/>
    <w:rsid w:val="00811B53"/>
    <w:rsid w:val="00816BAB"/>
    <w:rsid w:val="00817514"/>
    <w:rsid w:val="00825E03"/>
    <w:rsid w:val="00827ECC"/>
    <w:rsid w:val="0083106D"/>
    <w:rsid w:val="0083313F"/>
    <w:rsid w:val="00834D98"/>
    <w:rsid w:val="00835730"/>
    <w:rsid w:val="00835F23"/>
    <w:rsid w:val="0084210A"/>
    <w:rsid w:val="00845657"/>
    <w:rsid w:val="0084624C"/>
    <w:rsid w:val="00851C1D"/>
    <w:rsid w:val="00864E02"/>
    <w:rsid w:val="00874702"/>
    <w:rsid w:val="008775B4"/>
    <w:rsid w:val="008808A6"/>
    <w:rsid w:val="00884461"/>
    <w:rsid w:val="00885B69"/>
    <w:rsid w:val="008A159E"/>
    <w:rsid w:val="008A38E5"/>
    <w:rsid w:val="008A3F94"/>
    <w:rsid w:val="008A4B32"/>
    <w:rsid w:val="008A6037"/>
    <w:rsid w:val="008B2777"/>
    <w:rsid w:val="008B3519"/>
    <w:rsid w:val="008B4667"/>
    <w:rsid w:val="008B7085"/>
    <w:rsid w:val="008C0CBC"/>
    <w:rsid w:val="008C1602"/>
    <w:rsid w:val="008C1FFC"/>
    <w:rsid w:val="008D1AD8"/>
    <w:rsid w:val="008D2E7D"/>
    <w:rsid w:val="008D5FED"/>
    <w:rsid w:val="008E0B11"/>
    <w:rsid w:val="008E2734"/>
    <w:rsid w:val="008E5296"/>
    <w:rsid w:val="008F35F1"/>
    <w:rsid w:val="008F3FB1"/>
    <w:rsid w:val="009008F4"/>
    <w:rsid w:val="00901A1A"/>
    <w:rsid w:val="009020BF"/>
    <w:rsid w:val="00905BB4"/>
    <w:rsid w:val="00907813"/>
    <w:rsid w:val="00911B9D"/>
    <w:rsid w:val="009142F4"/>
    <w:rsid w:val="00921C07"/>
    <w:rsid w:val="00930A10"/>
    <w:rsid w:val="0093199F"/>
    <w:rsid w:val="00932958"/>
    <w:rsid w:val="00947CC7"/>
    <w:rsid w:val="00951519"/>
    <w:rsid w:val="009535AF"/>
    <w:rsid w:val="0096301A"/>
    <w:rsid w:val="00964D6C"/>
    <w:rsid w:val="00965133"/>
    <w:rsid w:val="00965E0F"/>
    <w:rsid w:val="00971AD3"/>
    <w:rsid w:val="00980F62"/>
    <w:rsid w:val="00981123"/>
    <w:rsid w:val="00982629"/>
    <w:rsid w:val="0098468C"/>
    <w:rsid w:val="0098667C"/>
    <w:rsid w:val="009907B9"/>
    <w:rsid w:val="00992351"/>
    <w:rsid w:val="009A08B6"/>
    <w:rsid w:val="009A2377"/>
    <w:rsid w:val="009A4D11"/>
    <w:rsid w:val="009B3ED3"/>
    <w:rsid w:val="009B4ADC"/>
    <w:rsid w:val="009C1730"/>
    <w:rsid w:val="009D6232"/>
    <w:rsid w:val="009E15D4"/>
    <w:rsid w:val="009E75BE"/>
    <w:rsid w:val="009F25BD"/>
    <w:rsid w:val="009F3C7E"/>
    <w:rsid w:val="009F5646"/>
    <w:rsid w:val="009F7873"/>
    <w:rsid w:val="009F7979"/>
    <w:rsid w:val="009F7AE7"/>
    <w:rsid w:val="00A03FA7"/>
    <w:rsid w:val="00A06395"/>
    <w:rsid w:val="00A06AEF"/>
    <w:rsid w:val="00A10700"/>
    <w:rsid w:val="00A14D49"/>
    <w:rsid w:val="00A15184"/>
    <w:rsid w:val="00A1637D"/>
    <w:rsid w:val="00A2566B"/>
    <w:rsid w:val="00A32086"/>
    <w:rsid w:val="00A34E84"/>
    <w:rsid w:val="00A352B0"/>
    <w:rsid w:val="00A37886"/>
    <w:rsid w:val="00A472C6"/>
    <w:rsid w:val="00A51E78"/>
    <w:rsid w:val="00A570A1"/>
    <w:rsid w:val="00A60974"/>
    <w:rsid w:val="00A61DCD"/>
    <w:rsid w:val="00A6255E"/>
    <w:rsid w:val="00A65535"/>
    <w:rsid w:val="00A724CF"/>
    <w:rsid w:val="00A7532F"/>
    <w:rsid w:val="00A761CF"/>
    <w:rsid w:val="00A81682"/>
    <w:rsid w:val="00A84D92"/>
    <w:rsid w:val="00A84E65"/>
    <w:rsid w:val="00A95B6C"/>
    <w:rsid w:val="00AA7480"/>
    <w:rsid w:val="00AB1481"/>
    <w:rsid w:val="00AB2ABB"/>
    <w:rsid w:val="00AB5C67"/>
    <w:rsid w:val="00AB7C98"/>
    <w:rsid w:val="00AC47D9"/>
    <w:rsid w:val="00AD0DA1"/>
    <w:rsid w:val="00AE0209"/>
    <w:rsid w:val="00AE2095"/>
    <w:rsid w:val="00AE5322"/>
    <w:rsid w:val="00AE5FEF"/>
    <w:rsid w:val="00AE73E2"/>
    <w:rsid w:val="00AF1CF9"/>
    <w:rsid w:val="00AF2AE3"/>
    <w:rsid w:val="00AF7B4F"/>
    <w:rsid w:val="00AF7C58"/>
    <w:rsid w:val="00B05787"/>
    <w:rsid w:val="00B15323"/>
    <w:rsid w:val="00B259AC"/>
    <w:rsid w:val="00B268D9"/>
    <w:rsid w:val="00B26EC9"/>
    <w:rsid w:val="00B31B8F"/>
    <w:rsid w:val="00B333B0"/>
    <w:rsid w:val="00B43561"/>
    <w:rsid w:val="00B440DB"/>
    <w:rsid w:val="00B4415D"/>
    <w:rsid w:val="00B45103"/>
    <w:rsid w:val="00B45D24"/>
    <w:rsid w:val="00B52992"/>
    <w:rsid w:val="00B538C6"/>
    <w:rsid w:val="00B62018"/>
    <w:rsid w:val="00B63114"/>
    <w:rsid w:val="00B64A22"/>
    <w:rsid w:val="00B67D14"/>
    <w:rsid w:val="00B700C3"/>
    <w:rsid w:val="00B8042D"/>
    <w:rsid w:val="00B810FF"/>
    <w:rsid w:val="00B8418B"/>
    <w:rsid w:val="00B84519"/>
    <w:rsid w:val="00B87463"/>
    <w:rsid w:val="00B91E5C"/>
    <w:rsid w:val="00BA00E2"/>
    <w:rsid w:val="00BA4255"/>
    <w:rsid w:val="00BA4F5A"/>
    <w:rsid w:val="00BA7BBA"/>
    <w:rsid w:val="00BB3DE5"/>
    <w:rsid w:val="00BB4394"/>
    <w:rsid w:val="00BB5ABD"/>
    <w:rsid w:val="00BC1BA9"/>
    <w:rsid w:val="00BC41E1"/>
    <w:rsid w:val="00BD2FC7"/>
    <w:rsid w:val="00BD6EC1"/>
    <w:rsid w:val="00BE25AF"/>
    <w:rsid w:val="00BE3F11"/>
    <w:rsid w:val="00BF3FBF"/>
    <w:rsid w:val="00C01D14"/>
    <w:rsid w:val="00C04DD5"/>
    <w:rsid w:val="00C073D6"/>
    <w:rsid w:val="00C07645"/>
    <w:rsid w:val="00C12785"/>
    <w:rsid w:val="00C14D2D"/>
    <w:rsid w:val="00C15327"/>
    <w:rsid w:val="00C205DD"/>
    <w:rsid w:val="00C242B2"/>
    <w:rsid w:val="00C25F74"/>
    <w:rsid w:val="00C31FE6"/>
    <w:rsid w:val="00C35546"/>
    <w:rsid w:val="00C4092D"/>
    <w:rsid w:val="00C4278B"/>
    <w:rsid w:val="00C43BD2"/>
    <w:rsid w:val="00C44F90"/>
    <w:rsid w:val="00C47E9C"/>
    <w:rsid w:val="00C52FD7"/>
    <w:rsid w:val="00C57277"/>
    <w:rsid w:val="00C616E4"/>
    <w:rsid w:val="00C648E2"/>
    <w:rsid w:val="00C6603B"/>
    <w:rsid w:val="00C71E3F"/>
    <w:rsid w:val="00C75A4D"/>
    <w:rsid w:val="00C75CE4"/>
    <w:rsid w:val="00C8367C"/>
    <w:rsid w:val="00C83EC8"/>
    <w:rsid w:val="00C84EC9"/>
    <w:rsid w:val="00C90645"/>
    <w:rsid w:val="00C92A41"/>
    <w:rsid w:val="00C95E0F"/>
    <w:rsid w:val="00CA3BAD"/>
    <w:rsid w:val="00CB1858"/>
    <w:rsid w:val="00CC0087"/>
    <w:rsid w:val="00CD0085"/>
    <w:rsid w:val="00CE1BDC"/>
    <w:rsid w:val="00CF3E52"/>
    <w:rsid w:val="00D00043"/>
    <w:rsid w:val="00D003BE"/>
    <w:rsid w:val="00D03468"/>
    <w:rsid w:val="00D03E18"/>
    <w:rsid w:val="00D06094"/>
    <w:rsid w:val="00D110CC"/>
    <w:rsid w:val="00D1310A"/>
    <w:rsid w:val="00D165B0"/>
    <w:rsid w:val="00D249EC"/>
    <w:rsid w:val="00D30CFE"/>
    <w:rsid w:val="00D314BC"/>
    <w:rsid w:val="00D319FC"/>
    <w:rsid w:val="00D37964"/>
    <w:rsid w:val="00D40468"/>
    <w:rsid w:val="00D41BD8"/>
    <w:rsid w:val="00D45FD5"/>
    <w:rsid w:val="00D501E4"/>
    <w:rsid w:val="00D51F3A"/>
    <w:rsid w:val="00D6213F"/>
    <w:rsid w:val="00D62340"/>
    <w:rsid w:val="00D63F18"/>
    <w:rsid w:val="00D6527D"/>
    <w:rsid w:val="00D6795D"/>
    <w:rsid w:val="00D729EC"/>
    <w:rsid w:val="00D74B92"/>
    <w:rsid w:val="00D83A9A"/>
    <w:rsid w:val="00D841C1"/>
    <w:rsid w:val="00D93010"/>
    <w:rsid w:val="00D946E9"/>
    <w:rsid w:val="00D9604F"/>
    <w:rsid w:val="00D9737C"/>
    <w:rsid w:val="00DA76AC"/>
    <w:rsid w:val="00DB0D28"/>
    <w:rsid w:val="00DB3D0C"/>
    <w:rsid w:val="00DB4D49"/>
    <w:rsid w:val="00DB767D"/>
    <w:rsid w:val="00DC07E5"/>
    <w:rsid w:val="00DC395D"/>
    <w:rsid w:val="00DC634D"/>
    <w:rsid w:val="00DD0FFA"/>
    <w:rsid w:val="00DD202C"/>
    <w:rsid w:val="00DD3863"/>
    <w:rsid w:val="00DE5376"/>
    <w:rsid w:val="00DE60D1"/>
    <w:rsid w:val="00DF050A"/>
    <w:rsid w:val="00DF59BD"/>
    <w:rsid w:val="00DF6FC3"/>
    <w:rsid w:val="00DF751A"/>
    <w:rsid w:val="00DF7A31"/>
    <w:rsid w:val="00E01827"/>
    <w:rsid w:val="00E05A1C"/>
    <w:rsid w:val="00E06C90"/>
    <w:rsid w:val="00E07333"/>
    <w:rsid w:val="00E129EE"/>
    <w:rsid w:val="00E12BAD"/>
    <w:rsid w:val="00E13411"/>
    <w:rsid w:val="00E14AC6"/>
    <w:rsid w:val="00E30F62"/>
    <w:rsid w:val="00E36ECE"/>
    <w:rsid w:val="00E46B69"/>
    <w:rsid w:val="00E573AC"/>
    <w:rsid w:val="00E57B94"/>
    <w:rsid w:val="00E62839"/>
    <w:rsid w:val="00E62E85"/>
    <w:rsid w:val="00E64EE1"/>
    <w:rsid w:val="00E65C1E"/>
    <w:rsid w:val="00E75F13"/>
    <w:rsid w:val="00E76022"/>
    <w:rsid w:val="00E83456"/>
    <w:rsid w:val="00EA0E9F"/>
    <w:rsid w:val="00EA25E4"/>
    <w:rsid w:val="00EA3E87"/>
    <w:rsid w:val="00EA7A22"/>
    <w:rsid w:val="00EA7DE2"/>
    <w:rsid w:val="00EB004F"/>
    <w:rsid w:val="00EB6AC3"/>
    <w:rsid w:val="00EC6D59"/>
    <w:rsid w:val="00EC703C"/>
    <w:rsid w:val="00ED0777"/>
    <w:rsid w:val="00ED2DE0"/>
    <w:rsid w:val="00ED6645"/>
    <w:rsid w:val="00ED6F4E"/>
    <w:rsid w:val="00EE37EE"/>
    <w:rsid w:val="00EE6EB1"/>
    <w:rsid w:val="00EF43D5"/>
    <w:rsid w:val="00EF4E23"/>
    <w:rsid w:val="00EF691D"/>
    <w:rsid w:val="00F0000C"/>
    <w:rsid w:val="00F002E5"/>
    <w:rsid w:val="00F03838"/>
    <w:rsid w:val="00F03945"/>
    <w:rsid w:val="00F04C86"/>
    <w:rsid w:val="00F0598E"/>
    <w:rsid w:val="00F11D4E"/>
    <w:rsid w:val="00F12CC8"/>
    <w:rsid w:val="00F20765"/>
    <w:rsid w:val="00F20D44"/>
    <w:rsid w:val="00F22314"/>
    <w:rsid w:val="00F238CE"/>
    <w:rsid w:val="00F24EE1"/>
    <w:rsid w:val="00F35CB9"/>
    <w:rsid w:val="00F36445"/>
    <w:rsid w:val="00F37D41"/>
    <w:rsid w:val="00F412D7"/>
    <w:rsid w:val="00F43996"/>
    <w:rsid w:val="00F45AD5"/>
    <w:rsid w:val="00F45F72"/>
    <w:rsid w:val="00F47184"/>
    <w:rsid w:val="00F51398"/>
    <w:rsid w:val="00F521B6"/>
    <w:rsid w:val="00F53C1F"/>
    <w:rsid w:val="00F53D7D"/>
    <w:rsid w:val="00F54201"/>
    <w:rsid w:val="00F5464F"/>
    <w:rsid w:val="00F6446E"/>
    <w:rsid w:val="00F64A92"/>
    <w:rsid w:val="00F657F3"/>
    <w:rsid w:val="00F80BF6"/>
    <w:rsid w:val="00F81802"/>
    <w:rsid w:val="00F82819"/>
    <w:rsid w:val="00F8452D"/>
    <w:rsid w:val="00F95BCB"/>
    <w:rsid w:val="00F96634"/>
    <w:rsid w:val="00F96A5C"/>
    <w:rsid w:val="00FA1FBC"/>
    <w:rsid w:val="00FA2C97"/>
    <w:rsid w:val="00FA2FC5"/>
    <w:rsid w:val="00FB15C3"/>
    <w:rsid w:val="00FB35BE"/>
    <w:rsid w:val="00FC43B8"/>
    <w:rsid w:val="00FC4E58"/>
    <w:rsid w:val="00FC51C4"/>
    <w:rsid w:val="00FC7004"/>
    <w:rsid w:val="00FD06A0"/>
    <w:rsid w:val="00FD13FB"/>
    <w:rsid w:val="00FD228E"/>
    <w:rsid w:val="00FD4E9B"/>
    <w:rsid w:val="00FD7D5F"/>
    <w:rsid w:val="00FE1A2F"/>
    <w:rsid w:val="00FE5F50"/>
    <w:rsid w:val="00FF1B25"/>
    <w:rsid w:val="00FF7A85"/>
    <w:rsid w:val="018B30C2"/>
    <w:rsid w:val="03F0214E"/>
    <w:rsid w:val="04314F30"/>
    <w:rsid w:val="046F214C"/>
    <w:rsid w:val="06325B44"/>
    <w:rsid w:val="0A5A5DC4"/>
    <w:rsid w:val="0AB77A2F"/>
    <w:rsid w:val="0BFD28E4"/>
    <w:rsid w:val="0D0E0F2A"/>
    <w:rsid w:val="0F635DF8"/>
    <w:rsid w:val="10881DF6"/>
    <w:rsid w:val="111D3473"/>
    <w:rsid w:val="13B61995"/>
    <w:rsid w:val="141E7899"/>
    <w:rsid w:val="153C0007"/>
    <w:rsid w:val="16120B81"/>
    <w:rsid w:val="165D6CAE"/>
    <w:rsid w:val="17E531F7"/>
    <w:rsid w:val="19F55BCD"/>
    <w:rsid w:val="1A0B3DDD"/>
    <w:rsid w:val="1A1B6230"/>
    <w:rsid w:val="1A751B4A"/>
    <w:rsid w:val="1B7457C9"/>
    <w:rsid w:val="1BD73E6F"/>
    <w:rsid w:val="1C513A6D"/>
    <w:rsid w:val="1F8F6F61"/>
    <w:rsid w:val="203F2354"/>
    <w:rsid w:val="217C52A6"/>
    <w:rsid w:val="24192B24"/>
    <w:rsid w:val="249262B8"/>
    <w:rsid w:val="27C44B4F"/>
    <w:rsid w:val="29684A53"/>
    <w:rsid w:val="2A2D00A9"/>
    <w:rsid w:val="2D7258C6"/>
    <w:rsid w:val="2E343CBB"/>
    <w:rsid w:val="2E574E83"/>
    <w:rsid w:val="2E7A1926"/>
    <w:rsid w:val="3227360A"/>
    <w:rsid w:val="357910E0"/>
    <w:rsid w:val="38226957"/>
    <w:rsid w:val="38B94E67"/>
    <w:rsid w:val="39466C4F"/>
    <w:rsid w:val="396A13EA"/>
    <w:rsid w:val="39DD2E67"/>
    <w:rsid w:val="3A8A588E"/>
    <w:rsid w:val="3B026B0F"/>
    <w:rsid w:val="3C1464F1"/>
    <w:rsid w:val="3DCC2998"/>
    <w:rsid w:val="3F5538EE"/>
    <w:rsid w:val="41134E62"/>
    <w:rsid w:val="45F568DE"/>
    <w:rsid w:val="488A54A4"/>
    <w:rsid w:val="4A8A424F"/>
    <w:rsid w:val="4CB63FE8"/>
    <w:rsid w:val="4FF25E3A"/>
    <w:rsid w:val="508B3BDB"/>
    <w:rsid w:val="51486F2A"/>
    <w:rsid w:val="52F4603B"/>
    <w:rsid w:val="56F77E4E"/>
    <w:rsid w:val="5A5F2402"/>
    <w:rsid w:val="5B6F544B"/>
    <w:rsid w:val="5E8D610B"/>
    <w:rsid w:val="611236F1"/>
    <w:rsid w:val="646605FE"/>
    <w:rsid w:val="67137888"/>
    <w:rsid w:val="676E094C"/>
    <w:rsid w:val="67A644C4"/>
    <w:rsid w:val="69614B69"/>
    <w:rsid w:val="69B304BD"/>
    <w:rsid w:val="6A070C95"/>
    <w:rsid w:val="6CE00556"/>
    <w:rsid w:val="6CE34371"/>
    <w:rsid w:val="7005690A"/>
    <w:rsid w:val="706044C2"/>
    <w:rsid w:val="707217B7"/>
    <w:rsid w:val="70F826C0"/>
    <w:rsid w:val="72063E6D"/>
    <w:rsid w:val="72293730"/>
    <w:rsid w:val="724A4A01"/>
    <w:rsid w:val="73116912"/>
    <w:rsid w:val="73954482"/>
    <w:rsid w:val="785B03CB"/>
    <w:rsid w:val="7D4F20E1"/>
    <w:rsid w:val="7D99752A"/>
    <w:rsid w:val="7F024C4D"/>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8">
    <w:name w:val="Default Paragraph Font"/>
    <w:unhideWhenUsed/>
    <w:uiPriority w:val="1"/>
  </w:style>
  <w:style w:type="table" w:default="1" w:styleId="7">
    <w:name w:val="Normal Table"/>
    <w:unhideWhenUsed/>
    <w:qFormat/>
    <w:uiPriority w:val="99"/>
    <w:tblPr>
      <w:tblStyle w:val="7"/>
      <w:tblCellMar>
        <w:top w:w="0" w:type="dxa"/>
        <w:left w:w="108" w:type="dxa"/>
        <w:bottom w:w="0" w:type="dxa"/>
        <w:right w:w="108" w:type="dxa"/>
      </w:tblCellMar>
    </w:tblPr>
  </w:style>
  <w:style w:type="paragraph" w:styleId="2">
    <w:name w:val="annotation text"/>
    <w:basedOn w:val="1"/>
    <w:semiHidden/>
    <w:qFormat/>
    <w:uiPriority w:val="0"/>
    <w:pPr>
      <w:jc w:val="left"/>
    </w:pPr>
  </w:style>
  <w:style w:type="paragraph" w:styleId="3">
    <w:name w:val="Balloon Text"/>
    <w:basedOn w:val="1"/>
    <w:semiHidden/>
    <w:qFormat/>
    <w:uiPriority w:val="0"/>
    <w:rPr>
      <w:sz w:val="18"/>
      <w:szCs w:val="18"/>
    </w:rPr>
  </w:style>
  <w:style w:type="paragraph" w:styleId="4">
    <w:name w:val="footer"/>
    <w:basedOn w:val="1"/>
    <w:link w:val="12"/>
    <w:qFormat/>
    <w:uiPriority w:val="99"/>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semiHidden/>
    <w:qFormat/>
    <w:uiPriority w:val="0"/>
    <w:rPr>
      <w:b/>
      <w:bCs/>
    </w:rPr>
  </w:style>
  <w:style w:type="character" w:styleId="9">
    <w:name w:val="annotation reference"/>
    <w:semiHidden/>
    <w:qFormat/>
    <w:uiPriority w:val="0"/>
    <w:rPr>
      <w:sz w:val="21"/>
      <w:szCs w:val="21"/>
    </w:rPr>
  </w:style>
  <w:style w:type="paragraph" w:customStyle="1" w:styleId="10">
    <w:name w:val="Revision"/>
    <w:semiHidden/>
    <w:qFormat/>
    <w:uiPriority w:val="99"/>
    <w:rPr>
      <w:kern w:val="2"/>
      <w:sz w:val="21"/>
      <w:szCs w:val="24"/>
      <w:lang w:val="en-US" w:eastAsia="zh-CN" w:bidi="ar-SA"/>
    </w:rPr>
  </w:style>
  <w:style w:type="paragraph" w:customStyle="1" w:styleId="11">
    <w:name w:val="列出段落1"/>
    <w:basedOn w:val="1"/>
    <w:qFormat/>
    <w:uiPriority w:val="34"/>
    <w:pPr>
      <w:ind w:firstLine="420" w:firstLineChars="200"/>
    </w:pPr>
    <w:rPr>
      <w:rFonts w:ascii="等线" w:hAnsi="等线" w:eastAsia="等线"/>
      <w:szCs w:val="22"/>
    </w:rPr>
  </w:style>
  <w:style w:type="character" w:customStyle="1" w:styleId="12">
    <w:name w:val="页脚 Char"/>
    <w:link w:val="4"/>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zhlx</Company>
  <Pages>5</Pages>
  <Words>371</Words>
  <Characters>2118</Characters>
  <Lines>17</Lines>
  <Paragraphs>4</Paragraphs>
  <TotalTime>0</TotalTime>
  <ScaleCrop>false</ScaleCrop>
  <LinksUpToDate>false</LinksUpToDate>
  <CharactersWithSpaces>2485</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2020-06-10T01:40:00Z</dcterms:created>
  <dc:creator>lx</dc:creator>
  <dc:description>ZHGenApp().GetProperty("Certification")</dc:description>
  <cp:lastModifiedBy>hdz</cp:lastModifiedBy>
  <cp:lastPrinted>2020-02-03T08:13:00Z</cp:lastPrinted>
  <dcterms:modified xsi:type="dcterms:W3CDTF">2020-08-10T04:32:02Z</dcterms:modified>
  <dc:title>年部门预算编制说明</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